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4C" w:rsidRPr="004A1D22" w:rsidRDefault="00B91922" w:rsidP="00B91922">
      <w:pPr>
        <w:pStyle w:val="ConsPlusTitlePage"/>
        <w:ind w:firstLine="709"/>
        <w:rPr>
          <w:rStyle w:val="a3"/>
          <w:rFonts w:ascii="Arial" w:hAnsi="Arial" w:cs="Arial"/>
          <w:bCs/>
          <w:sz w:val="36"/>
          <w:szCs w:val="36"/>
        </w:rPr>
      </w:pPr>
      <w:r>
        <w:rPr>
          <w:rStyle w:val="a3"/>
          <w:rFonts w:ascii="Arial" w:hAnsi="Arial" w:cs="Arial"/>
          <w:bCs/>
          <w:sz w:val="36"/>
          <w:szCs w:val="36"/>
        </w:rPr>
        <w:t xml:space="preserve">                        </w:t>
      </w:r>
      <w:r w:rsidR="006954EE" w:rsidRPr="004A1D22">
        <w:rPr>
          <w:rStyle w:val="a3"/>
          <w:rFonts w:ascii="Arial" w:hAnsi="Arial" w:cs="Arial"/>
          <w:bCs/>
          <w:sz w:val="36"/>
          <w:szCs w:val="36"/>
        </w:rPr>
        <w:t>АДМИНИСТРАЦИЯ</w:t>
      </w:r>
    </w:p>
    <w:p w:rsidR="006954EE" w:rsidRPr="004A1D22" w:rsidRDefault="00B91922" w:rsidP="00B91922">
      <w:pPr>
        <w:pStyle w:val="ConsPlusTitlePage"/>
        <w:ind w:firstLine="709"/>
        <w:rPr>
          <w:rStyle w:val="a3"/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bCs/>
          <w:sz w:val="36"/>
          <w:szCs w:val="36"/>
        </w:rPr>
        <w:t xml:space="preserve">                   </w:t>
      </w:r>
      <w:r w:rsidR="00C2737F" w:rsidRPr="004A1D22">
        <w:rPr>
          <w:rStyle w:val="a3"/>
          <w:rFonts w:ascii="Arial" w:hAnsi="Arial" w:cs="Arial"/>
          <w:bCs/>
          <w:sz w:val="36"/>
          <w:szCs w:val="36"/>
        </w:rPr>
        <w:t>ТИНСКОГО СЕЛЬСОВЕТА</w:t>
      </w:r>
    </w:p>
    <w:p w:rsidR="00CB389D" w:rsidRPr="004A1D22" w:rsidRDefault="00CB389D" w:rsidP="00CB389D">
      <w:pPr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4A1D22">
        <w:rPr>
          <w:rStyle w:val="a3"/>
          <w:rFonts w:ascii="Arial" w:hAnsi="Arial" w:cs="Arial"/>
          <w:bCs/>
          <w:sz w:val="36"/>
          <w:szCs w:val="36"/>
        </w:rPr>
        <w:t>САЯНСКОГО РАЙОНА</w:t>
      </w:r>
    </w:p>
    <w:p w:rsidR="0091734C" w:rsidRPr="004A1D22" w:rsidRDefault="00CB389D" w:rsidP="0091734C">
      <w:pPr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4A1D22">
        <w:rPr>
          <w:rStyle w:val="a3"/>
          <w:rFonts w:ascii="Arial" w:hAnsi="Arial" w:cs="Arial"/>
          <w:bCs/>
          <w:sz w:val="36"/>
          <w:szCs w:val="36"/>
        </w:rPr>
        <w:t>КРАСНОЯРСКОГО КР</w:t>
      </w:r>
      <w:r w:rsidR="0091734C" w:rsidRPr="004A1D22">
        <w:rPr>
          <w:rStyle w:val="a3"/>
          <w:rFonts w:ascii="Arial" w:hAnsi="Arial" w:cs="Arial"/>
          <w:bCs/>
          <w:sz w:val="36"/>
          <w:szCs w:val="36"/>
        </w:rPr>
        <w:t>АЯ</w:t>
      </w:r>
    </w:p>
    <w:p w:rsidR="006954EE" w:rsidRPr="004A1D22" w:rsidRDefault="006954EE" w:rsidP="0091734C">
      <w:pPr>
        <w:jc w:val="center"/>
        <w:rPr>
          <w:rFonts w:ascii="Arial" w:hAnsi="Arial" w:cs="Arial"/>
          <w:bCs/>
          <w:sz w:val="36"/>
          <w:szCs w:val="36"/>
        </w:rPr>
      </w:pPr>
      <w:r w:rsidRPr="004A1D22">
        <w:rPr>
          <w:rStyle w:val="a3"/>
          <w:rFonts w:ascii="Arial" w:hAnsi="Arial" w:cs="Arial"/>
          <w:bCs/>
          <w:sz w:val="36"/>
          <w:szCs w:val="36"/>
        </w:rPr>
        <w:t>ПОСТАНОВЛЕНИЕ</w:t>
      </w:r>
    </w:p>
    <w:p w:rsidR="006954EE" w:rsidRPr="002B74FD" w:rsidRDefault="006954EE" w:rsidP="002B74F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954EE" w:rsidRDefault="000E7B14" w:rsidP="00B9518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23.06.</w:t>
      </w:r>
      <w:r w:rsidR="00440594">
        <w:rPr>
          <w:rFonts w:ascii="Arial" w:hAnsi="Arial" w:cs="Arial"/>
          <w:b w:val="0"/>
          <w:sz w:val="24"/>
          <w:szCs w:val="24"/>
        </w:rPr>
        <w:t xml:space="preserve">2023г. д. Тинская № </w:t>
      </w:r>
      <w:r>
        <w:rPr>
          <w:rFonts w:ascii="Arial" w:hAnsi="Arial" w:cs="Arial"/>
          <w:b w:val="0"/>
          <w:sz w:val="24"/>
          <w:szCs w:val="24"/>
        </w:rPr>
        <w:t>21</w:t>
      </w:r>
    </w:p>
    <w:p w:rsidR="00B91922" w:rsidRPr="002B74FD" w:rsidRDefault="00B91922" w:rsidP="00B9518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440594" w:rsidRDefault="00440594" w:rsidP="00886E81">
      <w:pPr>
        <w:pStyle w:val="ConsPlusTitle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постановление администрации Тинского сельсовета от 30.03.2018 №11</w:t>
      </w:r>
    </w:p>
    <w:p w:rsidR="006954EE" w:rsidRPr="0091734C" w:rsidRDefault="00440594" w:rsidP="00886E81">
      <w:pPr>
        <w:pStyle w:val="ConsPlusTitle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« </w:t>
      </w:r>
      <w:r w:rsidR="006954EE" w:rsidRPr="0091734C">
        <w:rPr>
          <w:rFonts w:ascii="Arial" w:hAnsi="Arial" w:cs="Arial"/>
          <w:sz w:val="32"/>
          <w:szCs w:val="32"/>
        </w:rPr>
        <w:t xml:space="preserve">Об утверждении Положения об обеспечении первичных мер пожарной безопасности в границах </w:t>
      </w:r>
      <w:r w:rsidR="00013E2B" w:rsidRPr="0091734C">
        <w:rPr>
          <w:rFonts w:ascii="Arial" w:hAnsi="Arial" w:cs="Arial"/>
          <w:sz w:val="32"/>
          <w:szCs w:val="32"/>
        </w:rPr>
        <w:t>муниципального образования Тинского сельсовета</w:t>
      </w:r>
      <w:r>
        <w:rPr>
          <w:rFonts w:ascii="Arial" w:hAnsi="Arial" w:cs="Arial"/>
          <w:sz w:val="32"/>
          <w:szCs w:val="32"/>
        </w:rPr>
        <w:t>»</w:t>
      </w:r>
    </w:p>
    <w:p w:rsidR="006954EE" w:rsidRPr="002B74FD" w:rsidRDefault="006954EE" w:rsidP="00886E8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032297" w:rsidP="002B74F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B74FD">
        <w:rPr>
          <w:rFonts w:ascii="Arial" w:hAnsi="Arial" w:cs="Arial"/>
          <w:b w:val="0"/>
          <w:sz w:val="24"/>
          <w:szCs w:val="24"/>
        </w:rPr>
        <w:t>В</w:t>
      </w:r>
      <w:r w:rsidR="006954EE" w:rsidRPr="002B74FD">
        <w:rPr>
          <w:rFonts w:ascii="Arial" w:hAnsi="Arial" w:cs="Arial"/>
          <w:b w:val="0"/>
          <w:sz w:val="24"/>
          <w:szCs w:val="24"/>
        </w:rPr>
        <w:t xml:space="preserve"> соответствии с Федеральным </w:t>
      </w:r>
      <w:hyperlink r:id="rId6" w:history="1">
        <w:r w:rsidR="006954EE" w:rsidRPr="002B74F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886E81">
        <w:t xml:space="preserve"> </w:t>
      </w:r>
      <w:r w:rsidR="006954EE" w:rsidRPr="002B74FD">
        <w:rPr>
          <w:rFonts w:ascii="Arial" w:hAnsi="Arial" w:cs="Arial"/>
          <w:b w:val="0"/>
          <w:sz w:val="24"/>
          <w:szCs w:val="24"/>
        </w:rPr>
        <w:t>от</w:t>
      </w:r>
      <w:r w:rsidR="00886E81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b w:val="0"/>
          <w:sz w:val="24"/>
          <w:szCs w:val="24"/>
        </w:rPr>
        <w:t>06.10.2003 №131-ФЗ</w:t>
      </w:r>
      <w:proofErr w:type="gramStart"/>
      <w:r w:rsidR="006954EE" w:rsidRPr="002B74FD">
        <w:rPr>
          <w:rFonts w:ascii="Arial" w:hAnsi="Arial" w:cs="Arial"/>
          <w:b w:val="0"/>
          <w:sz w:val="24"/>
          <w:szCs w:val="24"/>
        </w:rPr>
        <w:t>«О</w:t>
      </w:r>
      <w:proofErr w:type="gramEnd"/>
      <w:r w:rsidR="006954EE" w:rsidRPr="002B74FD">
        <w:rPr>
          <w:rFonts w:ascii="Arial" w:hAnsi="Arial" w:cs="Arial"/>
          <w:b w:val="0"/>
          <w:sz w:val="24"/>
          <w:szCs w:val="24"/>
        </w:rPr>
        <w:t>б общих принципах органи</w:t>
      </w:r>
      <w:r w:rsidRPr="002B74FD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 </w:t>
      </w:r>
      <w:r w:rsidR="006954EE" w:rsidRPr="002B74FD">
        <w:rPr>
          <w:rFonts w:ascii="Arial" w:hAnsi="Arial" w:cs="Arial"/>
          <w:b w:val="0"/>
          <w:sz w:val="24"/>
          <w:szCs w:val="24"/>
        </w:rPr>
        <w:t xml:space="preserve">в Российской Федерации», Федеральным </w:t>
      </w:r>
      <w:hyperlink r:id="rId7" w:history="1">
        <w:r w:rsidR="006954EE" w:rsidRPr="002B74F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2B74FD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8" w:history="1">
        <w:r w:rsidR="006954EE" w:rsidRPr="002B74F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2B74FD">
        <w:rPr>
          <w:rFonts w:ascii="Arial" w:hAnsi="Arial" w:cs="Arial"/>
          <w:b w:val="0"/>
          <w:sz w:val="24"/>
          <w:szCs w:val="24"/>
        </w:rPr>
        <w:t xml:space="preserve"> от 22.07.2008№ 123-ФЗ «Технический регламент о требованиях пожарной безопасности», Федеральным </w:t>
      </w:r>
      <w:hyperlink r:id="rId9" w:history="1">
        <w:r w:rsidR="006954EE" w:rsidRPr="002B74F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2B74FD">
        <w:rPr>
          <w:rFonts w:ascii="Arial" w:hAnsi="Arial" w:cs="Arial"/>
          <w:b w:val="0"/>
          <w:sz w:val="24"/>
          <w:szCs w:val="24"/>
        </w:rPr>
        <w:t xml:space="preserve">от 06.05.2011 № 100-ФЗ «О добровольной пожарной охране» и </w:t>
      </w:r>
      <w:hyperlink r:id="rId10" w:history="1">
        <w:r w:rsidR="006954EE" w:rsidRPr="002B74F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2B74FD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13-2821 «О пожарной безопасностив Красноярском крае», руководствуясь </w:t>
      </w:r>
      <w:hyperlink r:id="rId11" w:history="1">
        <w:r w:rsidR="00013E2B" w:rsidRPr="002B74FD">
          <w:rPr>
            <w:rFonts w:ascii="Arial" w:hAnsi="Arial" w:cs="Arial"/>
            <w:b w:val="0"/>
            <w:sz w:val="24"/>
            <w:szCs w:val="24"/>
          </w:rPr>
          <w:t>Уставом</w:t>
        </w:r>
      </w:hyperlink>
      <w:r w:rsidR="00021B5B" w:rsidRPr="002B74FD">
        <w:rPr>
          <w:rFonts w:ascii="Arial" w:hAnsi="Arial" w:cs="Arial"/>
          <w:b w:val="0"/>
          <w:sz w:val="24"/>
          <w:szCs w:val="24"/>
        </w:rPr>
        <w:t>Тинского сельсовета</w:t>
      </w:r>
      <w:r w:rsidRPr="002B74FD">
        <w:rPr>
          <w:rFonts w:ascii="Arial" w:hAnsi="Arial" w:cs="Arial"/>
          <w:b w:val="0"/>
          <w:sz w:val="24"/>
          <w:szCs w:val="24"/>
        </w:rPr>
        <w:t>и в целях реализации норм и правил по предотвращению пожаров, спасению людей и имущества от пожаров на территории</w:t>
      </w:r>
      <w:r w:rsidR="00021B5B" w:rsidRPr="002B74FD">
        <w:rPr>
          <w:rFonts w:ascii="Arial" w:hAnsi="Arial" w:cs="Arial"/>
          <w:b w:val="0"/>
          <w:sz w:val="24"/>
          <w:szCs w:val="24"/>
        </w:rPr>
        <w:t xml:space="preserve"> Тинского сельсовета, администрация сельсовета ПОСТАНОВЛЯЕТ:</w:t>
      </w:r>
    </w:p>
    <w:p w:rsidR="00440594" w:rsidRDefault="00440594" w:rsidP="00440594">
      <w:pPr>
        <w:pStyle w:val="ConsPlusTitle"/>
        <w:numPr>
          <w:ilvl w:val="0"/>
          <w:numId w:val="2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Внести в постановление администрации Тинского сельсовета от 30.03.2018 №11 «</w:t>
      </w:r>
      <w:r w:rsidRPr="00440594">
        <w:rPr>
          <w:rFonts w:ascii="Arial" w:hAnsi="Arial" w:cs="Arial"/>
          <w:b w:val="0"/>
          <w:sz w:val="24"/>
          <w:szCs w:val="24"/>
        </w:rPr>
        <w:t>Об утверждении Положения об обеспечении первичных мер пожарной безопасности в границах муниципального образования Тинского сельсовета</w:t>
      </w:r>
      <w:r>
        <w:rPr>
          <w:rFonts w:ascii="Arial" w:hAnsi="Arial" w:cs="Arial"/>
          <w:b w:val="0"/>
          <w:sz w:val="24"/>
          <w:szCs w:val="24"/>
        </w:rPr>
        <w:t>» изменения:</w:t>
      </w:r>
    </w:p>
    <w:p w:rsidR="006954EE" w:rsidRDefault="00440594" w:rsidP="0069537D">
      <w:pPr>
        <w:pStyle w:val="ConsPlusTitle"/>
        <w:numPr>
          <w:ilvl w:val="1"/>
          <w:numId w:val="2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440594">
        <w:rPr>
          <w:rFonts w:ascii="Arial" w:hAnsi="Arial" w:cs="Arial"/>
          <w:b w:val="0"/>
          <w:sz w:val="24"/>
          <w:szCs w:val="24"/>
        </w:rPr>
        <w:t>В пункте 1.1.Положения слова «</w:t>
      </w:r>
      <w:hyperlink r:id="rId12" w:history="1">
        <w:r w:rsidRPr="00440594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440594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25.04.2012 № 390 «О противопожарном режиме» заменить словами «Постановлением Правительства РФ от 16.09.2020  №1479 «Об утверждении Правил противопожарного режима в Российской Федерации</w:t>
      </w:r>
      <w:r w:rsidR="0069537D">
        <w:rPr>
          <w:rFonts w:ascii="Arial" w:hAnsi="Arial" w:cs="Arial"/>
          <w:b w:val="0"/>
          <w:sz w:val="24"/>
          <w:szCs w:val="24"/>
        </w:rPr>
        <w:t>».</w:t>
      </w:r>
    </w:p>
    <w:p w:rsidR="0069537D" w:rsidRPr="00EE0D46" w:rsidRDefault="0069537D" w:rsidP="00EE0D46">
      <w:pPr>
        <w:pStyle w:val="ConsPlusTitle"/>
        <w:numPr>
          <w:ilvl w:val="1"/>
          <w:numId w:val="2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пункте 12.2.Положения </w:t>
      </w:r>
      <w:r w:rsidRPr="00440594">
        <w:rPr>
          <w:rFonts w:ascii="Arial" w:hAnsi="Arial" w:cs="Arial"/>
          <w:b w:val="0"/>
          <w:sz w:val="24"/>
          <w:szCs w:val="24"/>
        </w:rPr>
        <w:t>слова «</w:t>
      </w:r>
      <w:hyperlink r:id="rId13" w:history="1">
        <w:r w:rsidRPr="00440594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440594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25.04.2012 № 390 «О противопожарном режиме» заменить словами «Постановлением</w:t>
      </w:r>
      <w:bookmarkStart w:id="0" w:name="_GoBack"/>
      <w:bookmarkEnd w:id="0"/>
      <w:r w:rsidRPr="00440594">
        <w:rPr>
          <w:rFonts w:ascii="Arial" w:hAnsi="Arial" w:cs="Arial"/>
          <w:b w:val="0"/>
          <w:sz w:val="24"/>
          <w:szCs w:val="24"/>
        </w:rPr>
        <w:t xml:space="preserve"> Правительства РФ от 16.09.2020  №1479 «Об утверждении Правил противопожарного режима в Российской Федерации</w:t>
      </w:r>
      <w:r>
        <w:rPr>
          <w:rFonts w:ascii="Arial" w:hAnsi="Arial" w:cs="Arial"/>
          <w:b w:val="0"/>
          <w:sz w:val="24"/>
          <w:szCs w:val="24"/>
        </w:rPr>
        <w:t>».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B74FD">
        <w:rPr>
          <w:rFonts w:ascii="Arial" w:hAnsi="Arial" w:cs="Arial"/>
          <w:sz w:val="24"/>
          <w:szCs w:val="24"/>
        </w:rPr>
        <w:t>Контроль за</w:t>
      </w:r>
      <w:proofErr w:type="gramEnd"/>
      <w:r w:rsidR="00F20973" w:rsidRPr="002B74FD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EE0D46">
        <w:rPr>
          <w:rFonts w:ascii="Arial" w:hAnsi="Arial" w:cs="Arial"/>
          <w:sz w:val="24"/>
          <w:szCs w:val="24"/>
        </w:rPr>
        <w:t>возлагается на главу сельсовета.</w:t>
      </w:r>
    </w:p>
    <w:p w:rsidR="00EE0D46" w:rsidRPr="000F74F6" w:rsidRDefault="00EE0D46" w:rsidP="00EE0D46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3.</w:t>
      </w:r>
      <w:r w:rsidR="00723F4A">
        <w:rPr>
          <w:rFonts w:ascii="Arial" w:hAnsi="Arial" w:cs="Arial"/>
          <w:sz w:val="24"/>
          <w:szCs w:val="24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>Постановление вступает в силу в день, следующий за днем его</w:t>
      </w:r>
      <w:r w:rsidR="00B91922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официального опубликования в газете «Вести Тинского сельсовета» и подлежит размещению </w:t>
      </w:r>
      <w:r w:rsidRPr="000F74F6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Тинского сельсовета на </w:t>
      </w:r>
      <w:proofErr w:type="gramStart"/>
      <w:r w:rsidRPr="000F74F6">
        <w:rPr>
          <w:rFonts w:ascii="Arial" w:eastAsia="Lucida Sans Unicode" w:hAnsi="Arial" w:cs="Arial"/>
          <w:sz w:val="24"/>
          <w:szCs w:val="24"/>
          <w:lang w:eastAsia="en-US"/>
        </w:rPr>
        <w:t>официальном</w:t>
      </w:r>
      <w:proofErr w:type="gramEnd"/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proofErr w:type="spellStart"/>
      <w:r w:rsidRPr="000F74F6">
        <w:rPr>
          <w:rFonts w:ascii="Arial" w:eastAsia="Lucida Sans Unicode" w:hAnsi="Arial" w:cs="Arial"/>
          <w:sz w:val="24"/>
          <w:szCs w:val="24"/>
          <w:lang w:eastAsia="en-US"/>
        </w:rPr>
        <w:t>веб-сайте</w:t>
      </w:r>
      <w:proofErr w:type="spellEnd"/>
      <w:r w:rsidRPr="000F74F6">
        <w:rPr>
          <w:rFonts w:ascii="Arial" w:eastAsia="Lucida Sans Unicode" w:hAnsi="Arial" w:cs="Arial"/>
          <w:sz w:val="24"/>
          <w:szCs w:val="24"/>
          <w:lang w:eastAsia="en-US"/>
        </w:rPr>
        <w:t xml:space="preserve"> Саянского района в информационно-телекоммуникационной сети Интернет - </w:t>
      </w:r>
      <w:hyperlink r:id="rId14" w:history="1"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adm</w:t>
        </w:r>
        <w:proofErr w:type="spellEnd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sayany</w:t>
        </w:r>
        <w:proofErr w:type="spellEnd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>
        <w:rPr>
          <w:rFonts w:ascii="Arial" w:eastAsia="Lucida Sans Unicode" w:hAnsi="Arial" w:cs="Arial"/>
          <w:sz w:val="24"/>
          <w:szCs w:val="24"/>
          <w:lang w:eastAsia="en-US"/>
        </w:rPr>
        <w:t>.</w:t>
      </w:r>
    </w:p>
    <w:p w:rsidR="00EE0D46" w:rsidRPr="00621200" w:rsidRDefault="00EE0D46" w:rsidP="00EE0D46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E0D46" w:rsidRPr="00621200" w:rsidRDefault="00EE0D46" w:rsidP="00EE0D4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E0D46" w:rsidRPr="00621200" w:rsidRDefault="00EE0D46" w:rsidP="00EE0D46">
      <w:pPr>
        <w:pStyle w:val="a4"/>
        <w:ind w:firstLine="709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EE0D46" w:rsidRPr="00621200" w:rsidRDefault="00EE0D46" w:rsidP="00EE0D4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                         А.В. Бридов</w:t>
      </w:r>
    </w:p>
    <w:sectPr w:rsidR="00EE0D46" w:rsidRPr="00621200" w:rsidSect="002B74FD">
      <w:pgSz w:w="11906" w:h="16838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1F40DC1"/>
    <w:multiLevelType w:val="multilevel"/>
    <w:tmpl w:val="1CF89BEE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13E2B"/>
    <w:rsid w:val="00015519"/>
    <w:rsid w:val="00021B5B"/>
    <w:rsid w:val="00032297"/>
    <w:rsid w:val="00043502"/>
    <w:rsid w:val="0004439A"/>
    <w:rsid w:val="00065C1F"/>
    <w:rsid w:val="00073DE0"/>
    <w:rsid w:val="000A24A6"/>
    <w:rsid w:val="000D53AC"/>
    <w:rsid w:val="000E16A2"/>
    <w:rsid w:val="000E7B14"/>
    <w:rsid w:val="000F5CC7"/>
    <w:rsid w:val="001118A2"/>
    <w:rsid w:val="00114A3E"/>
    <w:rsid w:val="00117F4F"/>
    <w:rsid w:val="00123B09"/>
    <w:rsid w:val="001344F3"/>
    <w:rsid w:val="00161858"/>
    <w:rsid w:val="00161BEB"/>
    <w:rsid w:val="0019759A"/>
    <w:rsid w:val="001B27FF"/>
    <w:rsid w:val="001D3C97"/>
    <w:rsid w:val="00210F6F"/>
    <w:rsid w:val="002357CA"/>
    <w:rsid w:val="002516C3"/>
    <w:rsid w:val="00257AE8"/>
    <w:rsid w:val="00264A9A"/>
    <w:rsid w:val="00276D24"/>
    <w:rsid w:val="002930FE"/>
    <w:rsid w:val="00293888"/>
    <w:rsid w:val="002A4748"/>
    <w:rsid w:val="002A5324"/>
    <w:rsid w:val="002A74F3"/>
    <w:rsid w:val="002B379A"/>
    <w:rsid w:val="002B74FD"/>
    <w:rsid w:val="002C3FD2"/>
    <w:rsid w:val="002D070F"/>
    <w:rsid w:val="002F3D56"/>
    <w:rsid w:val="00306CAE"/>
    <w:rsid w:val="003A792E"/>
    <w:rsid w:val="003A7EE8"/>
    <w:rsid w:val="003D6827"/>
    <w:rsid w:val="0042769C"/>
    <w:rsid w:val="00440594"/>
    <w:rsid w:val="00445792"/>
    <w:rsid w:val="00460FF0"/>
    <w:rsid w:val="00475972"/>
    <w:rsid w:val="004A1D22"/>
    <w:rsid w:val="004B7CE7"/>
    <w:rsid w:val="004D251E"/>
    <w:rsid w:val="004E79E8"/>
    <w:rsid w:val="004F0002"/>
    <w:rsid w:val="005275C3"/>
    <w:rsid w:val="00534A3D"/>
    <w:rsid w:val="00540EAD"/>
    <w:rsid w:val="00546B61"/>
    <w:rsid w:val="0058081F"/>
    <w:rsid w:val="0059534D"/>
    <w:rsid w:val="005B537B"/>
    <w:rsid w:val="005E07A7"/>
    <w:rsid w:val="005F5C18"/>
    <w:rsid w:val="006070B4"/>
    <w:rsid w:val="0062218C"/>
    <w:rsid w:val="00667279"/>
    <w:rsid w:val="00682BDC"/>
    <w:rsid w:val="006931B6"/>
    <w:rsid w:val="00693BA8"/>
    <w:rsid w:val="00694743"/>
    <w:rsid w:val="0069537D"/>
    <w:rsid w:val="006954EE"/>
    <w:rsid w:val="00697853"/>
    <w:rsid w:val="006A2B06"/>
    <w:rsid w:val="006B003B"/>
    <w:rsid w:val="006B5D39"/>
    <w:rsid w:val="006B7028"/>
    <w:rsid w:val="006E1218"/>
    <w:rsid w:val="006F15B5"/>
    <w:rsid w:val="007155A9"/>
    <w:rsid w:val="00723F4A"/>
    <w:rsid w:val="007343EC"/>
    <w:rsid w:val="0076100E"/>
    <w:rsid w:val="00770C5A"/>
    <w:rsid w:val="00773E6C"/>
    <w:rsid w:val="00786CEE"/>
    <w:rsid w:val="007A16E0"/>
    <w:rsid w:val="007A38FF"/>
    <w:rsid w:val="007A7F3C"/>
    <w:rsid w:val="007B6485"/>
    <w:rsid w:val="007C1581"/>
    <w:rsid w:val="007C201C"/>
    <w:rsid w:val="007D0A8F"/>
    <w:rsid w:val="007E6F23"/>
    <w:rsid w:val="00813AEC"/>
    <w:rsid w:val="0082276A"/>
    <w:rsid w:val="0082717C"/>
    <w:rsid w:val="0083518B"/>
    <w:rsid w:val="00864FEC"/>
    <w:rsid w:val="008738CA"/>
    <w:rsid w:val="008772C4"/>
    <w:rsid w:val="008817E1"/>
    <w:rsid w:val="00884651"/>
    <w:rsid w:val="00886E81"/>
    <w:rsid w:val="008B2DB8"/>
    <w:rsid w:val="008C320F"/>
    <w:rsid w:val="008D277A"/>
    <w:rsid w:val="008E0059"/>
    <w:rsid w:val="0090583D"/>
    <w:rsid w:val="00911A62"/>
    <w:rsid w:val="0091734C"/>
    <w:rsid w:val="00935E39"/>
    <w:rsid w:val="00936EF9"/>
    <w:rsid w:val="00941271"/>
    <w:rsid w:val="0094134B"/>
    <w:rsid w:val="00946745"/>
    <w:rsid w:val="00963116"/>
    <w:rsid w:val="00964B1C"/>
    <w:rsid w:val="0096629B"/>
    <w:rsid w:val="00975992"/>
    <w:rsid w:val="009A6A2F"/>
    <w:rsid w:val="009B4992"/>
    <w:rsid w:val="009C5AB8"/>
    <w:rsid w:val="009D36A8"/>
    <w:rsid w:val="009D3C2E"/>
    <w:rsid w:val="009E3484"/>
    <w:rsid w:val="009F07FB"/>
    <w:rsid w:val="009F677F"/>
    <w:rsid w:val="00A022A8"/>
    <w:rsid w:val="00A320E2"/>
    <w:rsid w:val="00A5424B"/>
    <w:rsid w:val="00A63B8C"/>
    <w:rsid w:val="00A742FC"/>
    <w:rsid w:val="00A75958"/>
    <w:rsid w:val="00A7796E"/>
    <w:rsid w:val="00A93B7F"/>
    <w:rsid w:val="00A9534A"/>
    <w:rsid w:val="00AA1480"/>
    <w:rsid w:val="00AD6197"/>
    <w:rsid w:val="00AE7838"/>
    <w:rsid w:val="00AF19E9"/>
    <w:rsid w:val="00AF44CC"/>
    <w:rsid w:val="00B14FE3"/>
    <w:rsid w:val="00B31E21"/>
    <w:rsid w:val="00B4663D"/>
    <w:rsid w:val="00B467AC"/>
    <w:rsid w:val="00B64AA2"/>
    <w:rsid w:val="00B66CE5"/>
    <w:rsid w:val="00B841FD"/>
    <w:rsid w:val="00B91922"/>
    <w:rsid w:val="00B95187"/>
    <w:rsid w:val="00BA16F0"/>
    <w:rsid w:val="00BC3116"/>
    <w:rsid w:val="00BC3BF4"/>
    <w:rsid w:val="00BE53B0"/>
    <w:rsid w:val="00BE6E33"/>
    <w:rsid w:val="00BF46CC"/>
    <w:rsid w:val="00C2737F"/>
    <w:rsid w:val="00C32E53"/>
    <w:rsid w:val="00C4244B"/>
    <w:rsid w:val="00C459B3"/>
    <w:rsid w:val="00C61DCC"/>
    <w:rsid w:val="00C676F5"/>
    <w:rsid w:val="00C73E9F"/>
    <w:rsid w:val="00C94297"/>
    <w:rsid w:val="00CB389D"/>
    <w:rsid w:val="00CC6733"/>
    <w:rsid w:val="00CE72F9"/>
    <w:rsid w:val="00CF2AB3"/>
    <w:rsid w:val="00D2363B"/>
    <w:rsid w:val="00D32624"/>
    <w:rsid w:val="00D606E7"/>
    <w:rsid w:val="00D620DC"/>
    <w:rsid w:val="00D636AA"/>
    <w:rsid w:val="00DA4F61"/>
    <w:rsid w:val="00DC5755"/>
    <w:rsid w:val="00DF419B"/>
    <w:rsid w:val="00E14D36"/>
    <w:rsid w:val="00E15EDE"/>
    <w:rsid w:val="00E23098"/>
    <w:rsid w:val="00E31B7B"/>
    <w:rsid w:val="00E34774"/>
    <w:rsid w:val="00E46D94"/>
    <w:rsid w:val="00E53389"/>
    <w:rsid w:val="00E7628B"/>
    <w:rsid w:val="00E81C62"/>
    <w:rsid w:val="00EB32C7"/>
    <w:rsid w:val="00EB3BDD"/>
    <w:rsid w:val="00EC66D3"/>
    <w:rsid w:val="00EE0D46"/>
    <w:rsid w:val="00EF2D7B"/>
    <w:rsid w:val="00EF49F0"/>
    <w:rsid w:val="00EF5290"/>
    <w:rsid w:val="00F019BE"/>
    <w:rsid w:val="00F05F0A"/>
    <w:rsid w:val="00F20973"/>
    <w:rsid w:val="00F27799"/>
    <w:rsid w:val="00F77A37"/>
    <w:rsid w:val="00F96F39"/>
    <w:rsid w:val="00FB2135"/>
    <w:rsid w:val="00FB56BA"/>
    <w:rsid w:val="00FB66B3"/>
    <w:rsid w:val="00FC26E7"/>
    <w:rsid w:val="00FD2B4A"/>
    <w:rsid w:val="00FD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paragraph" w:styleId="a4">
    <w:name w:val="Title"/>
    <w:basedOn w:val="a"/>
    <w:link w:val="a5"/>
    <w:uiPriority w:val="99"/>
    <w:qFormat/>
    <w:locked/>
    <w:rsid w:val="00EE0D46"/>
    <w:pPr>
      <w:widowControl/>
      <w:autoSpaceDE/>
      <w:autoSpaceDN/>
      <w:adjustRightInd/>
      <w:jc w:val="center"/>
    </w:pPr>
    <w:rPr>
      <w:b/>
      <w:sz w:val="28"/>
      <w:u w:val="single"/>
    </w:rPr>
  </w:style>
  <w:style w:type="character" w:customStyle="1" w:styleId="a5">
    <w:name w:val="Название Знак"/>
    <w:link w:val="a4"/>
    <w:uiPriority w:val="99"/>
    <w:rsid w:val="00EE0D46"/>
    <w:rPr>
      <w:rFonts w:ascii="Times New Roman" w:eastAsia="Times New Roman" w:hAnsi="Times New Roman"/>
      <w:b/>
      <w:sz w:val="28"/>
      <w:u w:val="single"/>
    </w:rPr>
  </w:style>
  <w:style w:type="paragraph" w:styleId="a6">
    <w:name w:val="List Paragraph"/>
    <w:basedOn w:val="a"/>
    <w:uiPriority w:val="34"/>
    <w:qFormat/>
    <w:rsid w:val="00EE0D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ED73E3406222C83B4270500q3N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ED73E3406222C83B4270500q3N7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6023-9BE5-4FA9-A681-4B1FE639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Admin</cp:lastModifiedBy>
  <cp:revision>102</cp:revision>
  <cp:lastPrinted>2023-06-23T06:53:00Z</cp:lastPrinted>
  <dcterms:created xsi:type="dcterms:W3CDTF">2017-10-23T04:13:00Z</dcterms:created>
  <dcterms:modified xsi:type="dcterms:W3CDTF">2023-11-15T05:18:00Z</dcterms:modified>
</cp:coreProperties>
</file>