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EA" w:rsidRPr="00A557D0" w:rsidRDefault="009463EA" w:rsidP="00A557D0">
      <w:pPr>
        <w:ind w:left="0" w:firstLine="709"/>
        <w:jc w:val="both"/>
        <w:rPr>
          <w:rFonts w:ascii="Arial" w:hAnsi="Arial" w:cs="Arial"/>
        </w:rPr>
      </w:pPr>
    </w:p>
    <w:p w:rsidR="00450742" w:rsidRPr="00A557D0" w:rsidRDefault="00450742" w:rsidP="00A557D0">
      <w:pPr>
        <w:ind w:left="0" w:firstLine="709"/>
        <w:jc w:val="both"/>
        <w:rPr>
          <w:rFonts w:ascii="Arial" w:hAnsi="Arial" w:cs="Arial"/>
        </w:rPr>
      </w:pPr>
    </w:p>
    <w:p w:rsidR="00A557D0" w:rsidRDefault="009463EA" w:rsidP="00A557D0">
      <w:pPr>
        <w:ind w:left="0"/>
        <w:jc w:val="center"/>
        <w:rPr>
          <w:rFonts w:ascii="Arial" w:hAnsi="Arial" w:cs="Arial"/>
          <w:b/>
          <w:sz w:val="36"/>
          <w:szCs w:val="36"/>
        </w:rPr>
      </w:pPr>
      <w:r w:rsidRPr="00A557D0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9463EA" w:rsidRPr="00A557D0" w:rsidRDefault="00803AC7" w:rsidP="00A557D0">
      <w:pPr>
        <w:ind w:left="0"/>
        <w:jc w:val="center"/>
        <w:rPr>
          <w:rFonts w:ascii="Arial" w:hAnsi="Arial" w:cs="Arial"/>
          <w:b/>
          <w:sz w:val="36"/>
          <w:szCs w:val="36"/>
        </w:rPr>
      </w:pPr>
      <w:r w:rsidRPr="00A557D0">
        <w:rPr>
          <w:rFonts w:ascii="Arial" w:hAnsi="Arial" w:cs="Arial"/>
          <w:b/>
          <w:sz w:val="36"/>
          <w:szCs w:val="36"/>
        </w:rPr>
        <w:t>Тинского</w:t>
      </w:r>
      <w:r w:rsidR="009463EA" w:rsidRPr="00A557D0"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A557D0" w:rsidRDefault="00803AC7" w:rsidP="00A557D0">
      <w:pPr>
        <w:ind w:left="0"/>
        <w:jc w:val="center"/>
        <w:rPr>
          <w:rFonts w:ascii="Arial" w:hAnsi="Arial" w:cs="Arial"/>
          <w:b/>
          <w:sz w:val="36"/>
          <w:szCs w:val="36"/>
        </w:rPr>
      </w:pPr>
      <w:r w:rsidRPr="00A557D0">
        <w:rPr>
          <w:rFonts w:ascii="Arial" w:hAnsi="Arial" w:cs="Arial"/>
          <w:b/>
          <w:sz w:val="36"/>
          <w:szCs w:val="36"/>
        </w:rPr>
        <w:t xml:space="preserve">Саянского района </w:t>
      </w:r>
    </w:p>
    <w:p w:rsidR="00803AC7" w:rsidRPr="00A557D0" w:rsidRDefault="00803AC7" w:rsidP="00A557D0">
      <w:pPr>
        <w:ind w:left="0"/>
        <w:jc w:val="center"/>
        <w:rPr>
          <w:rFonts w:ascii="Arial" w:hAnsi="Arial" w:cs="Arial"/>
          <w:b/>
          <w:sz w:val="36"/>
          <w:szCs w:val="36"/>
        </w:rPr>
      </w:pPr>
      <w:r w:rsidRPr="00A557D0">
        <w:rPr>
          <w:rFonts w:ascii="Arial" w:hAnsi="Arial" w:cs="Arial"/>
          <w:b/>
          <w:sz w:val="36"/>
          <w:szCs w:val="36"/>
        </w:rPr>
        <w:t>Красноярского края</w:t>
      </w:r>
    </w:p>
    <w:p w:rsidR="009463EA" w:rsidRPr="00A557D0" w:rsidRDefault="009463EA" w:rsidP="00A557D0">
      <w:pPr>
        <w:ind w:left="0"/>
        <w:jc w:val="center"/>
        <w:rPr>
          <w:rFonts w:ascii="Arial" w:hAnsi="Arial" w:cs="Arial"/>
          <w:b/>
          <w:sz w:val="36"/>
          <w:szCs w:val="36"/>
        </w:rPr>
      </w:pPr>
    </w:p>
    <w:p w:rsidR="00577FCC" w:rsidRPr="00A557D0" w:rsidRDefault="00577FCC" w:rsidP="00A557D0">
      <w:pPr>
        <w:ind w:left="0"/>
        <w:jc w:val="center"/>
        <w:rPr>
          <w:rFonts w:ascii="Arial" w:hAnsi="Arial" w:cs="Arial"/>
          <w:b/>
          <w:sz w:val="36"/>
          <w:szCs w:val="36"/>
        </w:rPr>
      </w:pPr>
      <w:r w:rsidRPr="00A557D0">
        <w:rPr>
          <w:rFonts w:ascii="Arial" w:hAnsi="Arial" w:cs="Arial"/>
          <w:b/>
          <w:sz w:val="36"/>
          <w:szCs w:val="36"/>
        </w:rPr>
        <w:t>ПОСТАНОВЛЕНИЕ</w:t>
      </w:r>
    </w:p>
    <w:p w:rsidR="00E1333C" w:rsidRPr="00A557D0" w:rsidRDefault="00E1333C" w:rsidP="00A557D0">
      <w:pPr>
        <w:ind w:left="0"/>
        <w:jc w:val="center"/>
        <w:rPr>
          <w:rFonts w:ascii="Arial" w:hAnsi="Arial" w:cs="Arial"/>
          <w:b/>
          <w:sz w:val="36"/>
          <w:szCs w:val="36"/>
        </w:rPr>
      </w:pPr>
    </w:p>
    <w:p w:rsidR="00334359" w:rsidRPr="00A557D0" w:rsidRDefault="00A557D0" w:rsidP="00A557D0">
      <w:pPr>
        <w:ind w:left="0"/>
        <w:jc w:val="center"/>
        <w:rPr>
          <w:rFonts w:ascii="Arial" w:hAnsi="Arial" w:cs="Arial"/>
          <w:sz w:val="24"/>
          <w:szCs w:val="24"/>
        </w:rPr>
      </w:pPr>
      <w:r w:rsidRPr="00A557D0">
        <w:rPr>
          <w:rFonts w:ascii="Arial" w:hAnsi="Arial" w:cs="Arial"/>
          <w:sz w:val="24"/>
          <w:szCs w:val="24"/>
        </w:rPr>
        <w:t xml:space="preserve"> 05.12.2014 </w:t>
      </w:r>
      <w:proofErr w:type="spellStart"/>
      <w:r w:rsidR="00803AC7" w:rsidRPr="00A557D0">
        <w:rPr>
          <w:rFonts w:ascii="Arial" w:hAnsi="Arial" w:cs="Arial"/>
          <w:sz w:val="24"/>
          <w:szCs w:val="24"/>
        </w:rPr>
        <w:t>д</w:t>
      </w:r>
      <w:proofErr w:type="gramStart"/>
      <w:r w:rsidR="00803AC7" w:rsidRPr="00A557D0">
        <w:rPr>
          <w:rFonts w:ascii="Arial" w:hAnsi="Arial" w:cs="Arial"/>
          <w:sz w:val="24"/>
          <w:szCs w:val="24"/>
        </w:rPr>
        <w:t>.Т</w:t>
      </w:r>
      <w:proofErr w:type="gramEnd"/>
      <w:r w:rsidR="00803AC7" w:rsidRPr="00A557D0">
        <w:rPr>
          <w:rFonts w:ascii="Arial" w:hAnsi="Arial" w:cs="Arial"/>
          <w:sz w:val="24"/>
          <w:szCs w:val="24"/>
        </w:rPr>
        <w:t>инская</w:t>
      </w:r>
      <w:proofErr w:type="spellEnd"/>
      <w:r w:rsidR="00603002" w:rsidRPr="00A557D0">
        <w:rPr>
          <w:rFonts w:ascii="Arial" w:hAnsi="Arial" w:cs="Arial"/>
          <w:sz w:val="24"/>
          <w:szCs w:val="24"/>
        </w:rPr>
        <w:t xml:space="preserve"> </w:t>
      </w:r>
      <w:r w:rsidRPr="00A557D0">
        <w:rPr>
          <w:rFonts w:ascii="Arial" w:hAnsi="Arial" w:cs="Arial"/>
          <w:sz w:val="24"/>
          <w:szCs w:val="24"/>
        </w:rPr>
        <w:t>№ 31</w:t>
      </w:r>
    </w:p>
    <w:p w:rsidR="007C3A73" w:rsidRPr="00A557D0" w:rsidRDefault="007C3A73" w:rsidP="00A557D0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7C3A73" w:rsidRPr="00A557D0" w:rsidRDefault="007C3A73" w:rsidP="00A557D0">
      <w:pPr>
        <w:ind w:left="0" w:firstLine="709"/>
        <w:jc w:val="both"/>
        <w:rPr>
          <w:rFonts w:ascii="Arial" w:hAnsi="Arial" w:cs="Arial"/>
        </w:rPr>
      </w:pPr>
    </w:p>
    <w:p w:rsidR="000A373A" w:rsidRPr="00A557D0" w:rsidRDefault="000A373A" w:rsidP="00A557D0">
      <w:pPr>
        <w:ind w:left="0" w:firstLine="709"/>
        <w:jc w:val="both"/>
        <w:rPr>
          <w:rFonts w:ascii="Arial" w:hAnsi="Arial" w:cs="Arial"/>
          <w:b/>
          <w:sz w:val="32"/>
          <w:szCs w:val="32"/>
        </w:rPr>
      </w:pPr>
      <w:r w:rsidRPr="00A557D0">
        <w:rPr>
          <w:rFonts w:ascii="Arial" w:hAnsi="Arial" w:cs="Arial"/>
          <w:b/>
          <w:sz w:val="32"/>
          <w:szCs w:val="32"/>
        </w:rPr>
        <w:t xml:space="preserve"> Об утверждении схемы теплоснабжения на территории </w:t>
      </w:r>
      <w:r w:rsidR="00803AC7" w:rsidRPr="00A557D0">
        <w:rPr>
          <w:rFonts w:ascii="Arial" w:hAnsi="Arial" w:cs="Arial"/>
          <w:b/>
          <w:sz w:val="32"/>
          <w:szCs w:val="32"/>
        </w:rPr>
        <w:t>Тинс</w:t>
      </w:r>
      <w:r w:rsidR="00A557D0" w:rsidRPr="00A557D0">
        <w:rPr>
          <w:rFonts w:ascii="Arial" w:hAnsi="Arial" w:cs="Arial"/>
          <w:b/>
          <w:sz w:val="32"/>
          <w:szCs w:val="32"/>
        </w:rPr>
        <w:t xml:space="preserve">кого сельсовета Саянского района Красноярского края </w:t>
      </w:r>
      <w:proofErr w:type="gramStart"/>
      <w:r w:rsidR="00A557D0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A557D0">
        <w:rPr>
          <w:rFonts w:ascii="Arial" w:hAnsi="Arial" w:cs="Arial"/>
          <w:b/>
          <w:sz w:val="32"/>
          <w:szCs w:val="32"/>
        </w:rPr>
        <w:t xml:space="preserve">в посл. ред. от 29.12.2023 №43) </w:t>
      </w:r>
    </w:p>
    <w:p w:rsidR="000A373A" w:rsidRPr="00A557D0" w:rsidRDefault="000A373A" w:rsidP="00A557D0">
      <w:pPr>
        <w:ind w:left="0" w:firstLine="709"/>
        <w:jc w:val="both"/>
        <w:rPr>
          <w:rFonts w:ascii="Arial" w:hAnsi="Arial" w:cs="Arial"/>
          <w:b/>
          <w:sz w:val="32"/>
          <w:szCs w:val="32"/>
        </w:rPr>
      </w:pPr>
    </w:p>
    <w:p w:rsidR="00201100" w:rsidRPr="00486251" w:rsidRDefault="00A557D0" w:rsidP="00201100">
      <w:p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201100" w:rsidRPr="00486251">
        <w:rPr>
          <w:rFonts w:ascii="Arial" w:hAnsi="Arial" w:cs="Arial"/>
          <w:sz w:val="24"/>
          <w:szCs w:val="24"/>
        </w:rPr>
        <w:t>В соответствии с ФЗ от 06.10.2003 №131-ФЗ «Об общих принципах организации местного самоуправления в РФ», руководствуясь Уставом</w:t>
      </w:r>
      <w:r w:rsidR="00201100">
        <w:rPr>
          <w:rFonts w:ascii="Arial" w:hAnsi="Arial" w:cs="Arial"/>
          <w:sz w:val="24"/>
          <w:szCs w:val="24"/>
        </w:rPr>
        <w:t xml:space="preserve"> </w:t>
      </w:r>
      <w:r w:rsidR="00201100" w:rsidRPr="00486251">
        <w:rPr>
          <w:rFonts w:ascii="Arial" w:hAnsi="Arial" w:cs="Arial"/>
          <w:sz w:val="24"/>
          <w:szCs w:val="24"/>
        </w:rPr>
        <w:t>Тинского сельсовета</w:t>
      </w:r>
      <w:r w:rsidR="00201100">
        <w:rPr>
          <w:rFonts w:ascii="Arial" w:hAnsi="Arial" w:cs="Arial"/>
          <w:sz w:val="24"/>
          <w:szCs w:val="24"/>
        </w:rPr>
        <w:t xml:space="preserve"> Саянского района</w:t>
      </w:r>
      <w:r w:rsidR="00201100" w:rsidRPr="00486251">
        <w:rPr>
          <w:rFonts w:ascii="Arial" w:hAnsi="Arial" w:cs="Arial"/>
          <w:sz w:val="24"/>
          <w:szCs w:val="24"/>
        </w:rPr>
        <w:t>, администрация сельсовета ПОСТАНОВЛЯЕТ:</w:t>
      </w:r>
    </w:p>
    <w:p w:rsidR="00201100" w:rsidRPr="00486251" w:rsidRDefault="00201100" w:rsidP="0020110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486251">
        <w:rPr>
          <w:rFonts w:ascii="Arial" w:hAnsi="Arial" w:cs="Arial"/>
          <w:sz w:val="24"/>
          <w:szCs w:val="24"/>
        </w:rPr>
        <w:t>1.</w:t>
      </w:r>
      <w:r w:rsidRPr="004862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Утвердить схему</w:t>
      </w:r>
      <w:r w:rsidRPr="00486251">
        <w:rPr>
          <w:rFonts w:ascii="Arial" w:hAnsi="Arial" w:cs="Arial"/>
          <w:sz w:val="24"/>
          <w:szCs w:val="24"/>
        </w:rPr>
        <w:t xml:space="preserve"> теплоснабжения на территории Тинского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486251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01100" w:rsidRPr="00486251" w:rsidRDefault="00201100" w:rsidP="0020110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486251">
        <w:rPr>
          <w:rFonts w:ascii="Arial" w:hAnsi="Arial" w:cs="Arial"/>
          <w:sz w:val="24"/>
          <w:szCs w:val="24"/>
        </w:rPr>
        <w:t>2.</w:t>
      </w:r>
      <w:r w:rsidRPr="00486251">
        <w:rPr>
          <w:rFonts w:ascii="Arial" w:hAnsi="Arial" w:cs="Arial"/>
          <w:sz w:val="24"/>
          <w:szCs w:val="24"/>
        </w:rPr>
        <w:tab/>
      </w:r>
      <w:proofErr w:type="gramStart"/>
      <w:r w:rsidRPr="004862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625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возлагается на главу сельсовета.</w:t>
      </w:r>
    </w:p>
    <w:p w:rsidR="00201100" w:rsidRPr="00201100" w:rsidRDefault="00201100" w:rsidP="00201100">
      <w:pPr>
        <w:tabs>
          <w:tab w:val="left" w:pos="567"/>
          <w:tab w:val="left" w:pos="709"/>
          <w:tab w:val="left" w:pos="1021"/>
        </w:tabs>
        <w:suppressAutoHyphens/>
        <w:ind w:left="0" w:firstLine="709"/>
        <w:jc w:val="both"/>
        <w:rPr>
          <w:rFonts w:ascii="Arial" w:eastAsia="Lucida Sans Unicode" w:hAnsi="Arial" w:cs="Arial"/>
          <w:sz w:val="24"/>
          <w:szCs w:val="24"/>
          <w:u w:val="single"/>
        </w:rPr>
      </w:pPr>
      <w:r w:rsidRPr="00486251">
        <w:rPr>
          <w:rFonts w:ascii="Arial" w:hAnsi="Arial" w:cs="Arial"/>
          <w:sz w:val="24"/>
          <w:szCs w:val="24"/>
        </w:rPr>
        <w:t>3.</w:t>
      </w:r>
      <w:r w:rsidRPr="00486251">
        <w:rPr>
          <w:rFonts w:ascii="Arial" w:hAnsi="Arial" w:cs="Arial"/>
          <w:sz w:val="24"/>
          <w:szCs w:val="24"/>
        </w:rPr>
        <w:tab/>
      </w:r>
      <w:r w:rsidRPr="000F74F6">
        <w:rPr>
          <w:rFonts w:ascii="Arial" w:eastAsia="Lucida Sans Unicode" w:hAnsi="Arial" w:cs="Arial"/>
          <w:sz w:val="24"/>
          <w:szCs w:val="24"/>
        </w:rPr>
        <w:t>Постановление вступает в силу в день, следующий за днем его</w:t>
      </w:r>
      <w:r>
        <w:rPr>
          <w:rFonts w:ascii="Arial" w:eastAsia="Lucida Sans Unicode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Pr="000F74F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Pr="000F74F6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</w:t>
      </w:r>
      <w:r w:rsidRPr="00201100">
        <w:rPr>
          <w:rFonts w:ascii="Arial" w:eastAsia="Lucida Sans Unicode" w:hAnsi="Arial" w:cs="Arial"/>
          <w:sz w:val="24"/>
          <w:szCs w:val="24"/>
          <w:u w:val="single"/>
        </w:rPr>
        <w:t>https://tinskij-r04.gosweb.gosuslugi.ru.</w:t>
      </w:r>
    </w:p>
    <w:p w:rsidR="00201100" w:rsidRPr="00201100" w:rsidRDefault="00201100" w:rsidP="00201100">
      <w:pPr>
        <w:ind w:left="0" w:firstLine="709"/>
        <w:jc w:val="both"/>
        <w:rPr>
          <w:rFonts w:ascii="Arial" w:eastAsia="Lucida Sans Unicode" w:hAnsi="Arial" w:cs="Arial"/>
          <w:sz w:val="24"/>
          <w:szCs w:val="24"/>
          <w:u w:val="single"/>
        </w:rPr>
      </w:pPr>
    </w:p>
    <w:p w:rsidR="00201100" w:rsidRDefault="00201100" w:rsidP="00201100">
      <w:pPr>
        <w:ind w:left="0" w:firstLine="709"/>
        <w:jc w:val="both"/>
        <w:rPr>
          <w:rFonts w:ascii="Times New Roman" w:hAnsi="Times New Roman" w:cs="Times New Roman"/>
        </w:rPr>
      </w:pPr>
    </w:p>
    <w:p w:rsidR="00201100" w:rsidRDefault="00201100" w:rsidP="00201100">
      <w:pPr>
        <w:ind w:left="0" w:firstLine="709"/>
        <w:jc w:val="both"/>
        <w:rPr>
          <w:rFonts w:ascii="Times New Roman" w:hAnsi="Times New Roman" w:cs="Times New Roman"/>
        </w:rPr>
      </w:pPr>
    </w:p>
    <w:p w:rsidR="00201100" w:rsidRPr="005B037B" w:rsidRDefault="00201100" w:rsidP="0020110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B037B">
        <w:rPr>
          <w:rFonts w:ascii="Arial" w:hAnsi="Arial" w:cs="Arial"/>
          <w:sz w:val="24"/>
          <w:szCs w:val="24"/>
        </w:rPr>
        <w:t>Глава Тинского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5B037B">
        <w:rPr>
          <w:rFonts w:ascii="Arial" w:hAnsi="Arial" w:cs="Arial"/>
          <w:sz w:val="24"/>
          <w:szCs w:val="24"/>
        </w:rPr>
        <w:t>А.В. Бридов</w:t>
      </w:r>
    </w:p>
    <w:p w:rsidR="00201100" w:rsidRDefault="00201100" w:rsidP="00201100">
      <w:p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2F32" w:rsidRDefault="00201100" w:rsidP="00552F32">
      <w:pPr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552F32" w:rsidRDefault="00552F32" w:rsidP="00552F32">
      <w:pPr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552F32" w:rsidRDefault="00552F32" w:rsidP="00552F32">
      <w:pPr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Тинского сельсовета  Саянского района </w:t>
      </w:r>
    </w:p>
    <w:p w:rsidR="00BB31DF" w:rsidRPr="00A557D0" w:rsidRDefault="00552F32" w:rsidP="00552F32">
      <w:pPr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15.12.2014 № 31</w:t>
      </w: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552F32" w:rsidRDefault="00552F32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552F32" w:rsidRDefault="00552F32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552F32" w:rsidRDefault="00552F32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552F32" w:rsidRDefault="00552F32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552F32" w:rsidRDefault="00552F32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552F32" w:rsidRDefault="00552F32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BB31DF" w:rsidRPr="00552F32" w:rsidRDefault="00BB31DF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  <w:r w:rsidRPr="00552F32">
        <w:rPr>
          <w:rFonts w:ascii="Arial" w:hAnsi="Arial" w:cs="Arial"/>
          <w:b/>
          <w:sz w:val="28"/>
          <w:szCs w:val="28"/>
        </w:rPr>
        <w:t>СХЕМА ТЕПЛОСНАБЖЕНИЯ</w:t>
      </w:r>
    </w:p>
    <w:p w:rsidR="007C3A73" w:rsidRPr="00552F32" w:rsidRDefault="00803AC7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  <w:r w:rsidRPr="00552F32">
        <w:rPr>
          <w:rFonts w:ascii="Arial" w:hAnsi="Arial" w:cs="Arial"/>
          <w:b/>
          <w:sz w:val="28"/>
          <w:szCs w:val="28"/>
        </w:rPr>
        <w:t>ТИН</w:t>
      </w:r>
      <w:r w:rsidR="00BB31DF" w:rsidRPr="00552F32">
        <w:rPr>
          <w:rFonts w:ascii="Arial" w:hAnsi="Arial" w:cs="Arial"/>
          <w:b/>
          <w:sz w:val="28"/>
          <w:szCs w:val="28"/>
        </w:rPr>
        <w:t>СКОГО СЕЛЬСОВЕТА</w:t>
      </w:r>
    </w:p>
    <w:p w:rsidR="00BB31DF" w:rsidRPr="00552F32" w:rsidRDefault="00BB31DF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  <w:r w:rsidRPr="00552F32">
        <w:rPr>
          <w:rFonts w:ascii="Arial" w:hAnsi="Arial" w:cs="Arial"/>
          <w:b/>
          <w:sz w:val="28"/>
          <w:szCs w:val="28"/>
        </w:rPr>
        <w:t>САЯНСКОГО РАЙОНА</w:t>
      </w:r>
      <w:r w:rsidR="00552F32">
        <w:rPr>
          <w:rFonts w:ascii="Arial" w:hAnsi="Arial" w:cs="Arial"/>
          <w:b/>
          <w:sz w:val="28"/>
          <w:szCs w:val="28"/>
        </w:rPr>
        <w:t xml:space="preserve">   </w:t>
      </w:r>
      <w:r w:rsidRPr="00552F32">
        <w:rPr>
          <w:rFonts w:ascii="Arial" w:hAnsi="Arial" w:cs="Arial"/>
          <w:b/>
          <w:sz w:val="28"/>
          <w:szCs w:val="28"/>
        </w:rPr>
        <w:t>КРАСНОЯРСКОГО КРАЯ</w:t>
      </w:r>
    </w:p>
    <w:p w:rsidR="00BB31DF" w:rsidRPr="00552F32" w:rsidRDefault="00BB31DF" w:rsidP="00552F32">
      <w:pPr>
        <w:ind w:left="0" w:firstLine="709"/>
        <w:jc w:val="center"/>
        <w:rPr>
          <w:rFonts w:ascii="Arial" w:hAnsi="Arial" w:cs="Arial"/>
          <w:b/>
          <w:sz w:val="28"/>
          <w:szCs w:val="28"/>
        </w:rPr>
      </w:pPr>
      <w:r w:rsidRPr="00552F32">
        <w:rPr>
          <w:rFonts w:ascii="Arial" w:hAnsi="Arial" w:cs="Arial"/>
          <w:b/>
          <w:sz w:val="28"/>
          <w:szCs w:val="28"/>
        </w:rPr>
        <w:t>НА ПЕРИОД С 20</w:t>
      </w:r>
      <w:r w:rsidR="00BC0719" w:rsidRPr="00552F32">
        <w:rPr>
          <w:rFonts w:ascii="Arial" w:hAnsi="Arial" w:cs="Arial"/>
          <w:b/>
          <w:sz w:val="28"/>
          <w:szCs w:val="28"/>
        </w:rPr>
        <w:t>23</w:t>
      </w:r>
      <w:r w:rsidRPr="00552F32">
        <w:rPr>
          <w:rFonts w:ascii="Arial" w:hAnsi="Arial" w:cs="Arial"/>
          <w:b/>
          <w:sz w:val="28"/>
          <w:szCs w:val="28"/>
        </w:rPr>
        <w:t xml:space="preserve"> ПО</w:t>
      </w:r>
      <w:r w:rsidR="00BC0719" w:rsidRPr="00552F32">
        <w:rPr>
          <w:rFonts w:ascii="Arial" w:hAnsi="Arial" w:cs="Arial"/>
          <w:b/>
          <w:sz w:val="28"/>
          <w:szCs w:val="28"/>
        </w:rPr>
        <w:t xml:space="preserve"> 2035</w:t>
      </w:r>
      <w:r w:rsidRPr="00552F32">
        <w:rPr>
          <w:rFonts w:ascii="Arial" w:hAnsi="Arial" w:cs="Arial"/>
          <w:b/>
          <w:sz w:val="28"/>
          <w:szCs w:val="28"/>
        </w:rPr>
        <w:t xml:space="preserve"> ГОД</w:t>
      </w: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  <w:b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  <w:b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  <w:b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  <w:b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  <w:b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  <w:b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  <w:b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  <w:b/>
        </w:rPr>
      </w:pPr>
    </w:p>
    <w:p w:rsidR="00BB31DF" w:rsidRPr="00A557D0" w:rsidRDefault="00BB31DF" w:rsidP="00552F32">
      <w:pPr>
        <w:ind w:left="0" w:firstLine="709"/>
        <w:jc w:val="center"/>
        <w:rPr>
          <w:rFonts w:ascii="Arial" w:hAnsi="Arial" w:cs="Arial"/>
        </w:rPr>
      </w:pPr>
      <w:r w:rsidRPr="00A557D0">
        <w:rPr>
          <w:rFonts w:ascii="Arial" w:hAnsi="Arial" w:cs="Arial"/>
        </w:rPr>
        <w:t>Обосновывающие материалы к Схеме теплоснабжения.</w:t>
      </w:r>
    </w:p>
    <w:p w:rsidR="00BB31DF" w:rsidRPr="00A557D0" w:rsidRDefault="00BB31DF" w:rsidP="00552F32">
      <w:pPr>
        <w:ind w:left="0" w:firstLine="709"/>
        <w:jc w:val="center"/>
        <w:rPr>
          <w:rFonts w:ascii="Arial" w:hAnsi="Arial" w:cs="Arial"/>
        </w:rPr>
      </w:pPr>
      <w:r w:rsidRPr="00A557D0">
        <w:rPr>
          <w:rFonts w:ascii="Arial" w:hAnsi="Arial" w:cs="Arial"/>
        </w:rPr>
        <w:t>Существующее положение в сфере производства,</w:t>
      </w:r>
    </w:p>
    <w:p w:rsidR="00BB31DF" w:rsidRPr="00A557D0" w:rsidRDefault="00BB31DF" w:rsidP="00552F32">
      <w:pPr>
        <w:ind w:left="0" w:firstLine="709"/>
        <w:jc w:val="center"/>
        <w:rPr>
          <w:rFonts w:ascii="Arial" w:hAnsi="Arial" w:cs="Arial"/>
        </w:rPr>
      </w:pPr>
      <w:r w:rsidRPr="00A557D0">
        <w:rPr>
          <w:rFonts w:ascii="Arial" w:hAnsi="Arial" w:cs="Arial"/>
        </w:rPr>
        <w:t>передачи и потребления тепловой энергии.</w:t>
      </w:r>
    </w:p>
    <w:p w:rsidR="00BB31DF" w:rsidRPr="00A557D0" w:rsidRDefault="00BB31DF" w:rsidP="00552F32">
      <w:pPr>
        <w:ind w:left="0" w:firstLine="709"/>
        <w:jc w:val="center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BB31DF" w:rsidRPr="00A557D0" w:rsidRDefault="00BB31DF" w:rsidP="00A557D0">
      <w:pPr>
        <w:ind w:left="0" w:firstLine="709"/>
        <w:jc w:val="both"/>
        <w:rPr>
          <w:rFonts w:ascii="Arial" w:hAnsi="Arial" w:cs="Arial"/>
        </w:rPr>
      </w:pPr>
    </w:p>
    <w:p w:rsidR="00803AC7" w:rsidRPr="00A557D0" w:rsidRDefault="00803AC7" w:rsidP="00A557D0">
      <w:pPr>
        <w:ind w:left="0" w:firstLine="709"/>
        <w:jc w:val="both"/>
        <w:rPr>
          <w:rFonts w:ascii="Arial" w:hAnsi="Arial" w:cs="Arial"/>
        </w:rPr>
      </w:pPr>
    </w:p>
    <w:p w:rsidR="00803AC7" w:rsidRPr="00A557D0" w:rsidRDefault="00803AC7" w:rsidP="00A557D0">
      <w:pPr>
        <w:ind w:left="0" w:firstLine="709"/>
        <w:jc w:val="both"/>
        <w:rPr>
          <w:rFonts w:ascii="Arial" w:hAnsi="Arial" w:cs="Arial"/>
        </w:rPr>
      </w:pPr>
    </w:p>
    <w:p w:rsidR="00803AC7" w:rsidRPr="00A557D0" w:rsidRDefault="00803AC7" w:rsidP="00A557D0">
      <w:pPr>
        <w:ind w:left="0" w:firstLine="709"/>
        <w:jc w:val="both"/>
        <w:rPr>
          <w:rFonts w:ascii="Arial" w:hAnsi="Arial" w:cs="Arial"/>
        </w:rPr>
      </w:pPr>
    </w:p>
    <w:p w:rsidR="00803AC7" w:rsidRPr="00A557D0" w:rsidRDefault="00803AC7" w:rsidP="00A557D0">
      <w:pPr>
        <w:ind w:left="0" w:firstLine="709"/>
        <w:jc w:val="both"/>
        <w:rPr>
          <w:rFonts w:ascii="Arial" w:hAnsi="Arial" w:cs="Arial"/>
        </w:rPr>
      </w:pPr>
    </w:p>
    <w:p w:rsidR="00803AC7" w:rsidRPr="00A557D0" w:rsidRDefault="00803AC7" w:rsidP="00A557D0">
      <w:pPr>
        <w:ind w:left="0" w:firstLine="709"/>
        <w:jc w:val="both"/>
        <w:rPr>
          <w:rFonts w:ascii="Arial" w:hAnsi="Arial" w:cs="Arial"/>
        </w:rPr>
      </w:pPr>
    </w:p>
    <w:p w:rsidR="00803AC7" w:rsidRPr="00A557D0" w:rsidRDefault="00803AC7" w:rsidP="00A557D0">
      <w:pPr>
        <w:ind w:left="0" w:firstLine="709"/>
        <w:jc w:val="both"/>
        <w:rPr>
          <w:rFonts w:ascii="Arial" w:hAnsi="Arial" w:cs="Arial"/>
        </w:rPr>
      </w:pPr>
    </w:p>
    <w:p w:rsidR="00BB31DF" w:rsidRPr="00552F32" w:rsidRDefault="00803AC7" w:rsidP="00552F32">
      <w:p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д.</w:t>
      </w:r>
      <w:r w:rsidR="00552F32" w:rsidRPr="00552F32">
        <w:rPr>
          <w:rFonts w:ascii="Arial" w:hAnsi="Arial" w:cs="Arial"/>
          <w:sz w:val="24"/>
          <w:szCs w:val="24"/>
        </w:rPr>
        <w:t xml:space="preserve"> </w:t>
      </w:r>
      <w:r w:rsidRPr="00552F32">
        <w:rPr>
          <w:rFonts w:ascii="Arial" w:hAnsi="Arial" w:cs="Arial"/>
          <w:sz w:val="24"/>
          <w:szCs w:val="24"/>
        </w:rPr>
        <w:t>Тинская, 20</w:t>
      </w:r>
      <w:r w:rsidR="00BC0719" w:rsidRPr="00552F32">
        <w:rPr>
          <w:rFonts w:ascii="Arial" w:hAnsi="Arial" w:cs="Arial"/>
          <w:sz w:val="24"/>
          <w:szCs w:val="24"/>
        </w:rPr>
        <w:t xml:space="preserve">23 </w:t>
      </w:r>
      <w:r w:rsidRPr="00552F32">
        <w:rPr>
          <w:rFonts w:ascii="Arial" w:hAnsi="Arial" w:cs="Arial"/>
          <w:sz w:val="24"/>
          <w:szCs w:val="24"/>
        </w:rPr>
        <w:t>год</w:t>
      </w: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557D0">
        <w:rPr>
          <w:rFonts w:ascii="Arial" w:hAnsi="Arial" w:cs="Arial"/>
        </w:rPr>
        <w:br w:type="page"/>
      </w:r>
      <w:r w:rsidRPr="00552F32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Объем и состав проекта соответствует Методическим рекомендациям по разработке схем теплоснабжения введенных в действие в соответствии с п.3 Постановления Правительства РФ от 22.02.2012 №154.</w:t>
      </w: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При актуализации учтены требования законодательства РФ,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br w:type="page"/>
      </w: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52F32">
        <w:rPr>
          <w:rFonts w:ascii="Arial" w:hAnsi="Arial" w:cs="Arial"/>
          <w:b/>
          <w:sz w:val="24"/>
          <w:szCs w:val="24"/>
        </w:rPr>
        <w:lastRenderedPageBreak/>
        <w:t>ГЛАВА 1. СУЩЕСТВУЮЩЕЕ ПОЛОЖЕНИЕ В СФЕРЕ ПРОИЗВОДСТВА, ПЕРЕДАЧИ И ПОТРЕБЛЕНИЯ ТЕПЛОВОЙ ЭНЕРГИИ ДЛЯ ЦЕЛЕЙ ТЕПЛОСНАБЖЕНИЯ</w:t>
      </w: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52F32">
        <w:rPr>
          <w:rFonts w:ascii="Arial" w:hAnsi="Arial" w:cs="Arial"/>
          <w:b/>
          <w:sz w:val="24"/>
          <w:szCs w:val="24"/>
        </w:rPr>
        <w:t>Часть 1. Функциональная структура теплоснабжения</w:t>
      </w: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BB31DF" w:rsidRPr="00552F32" w:rsidRDefault="00BB3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Системы</w:t>
      </w:r>
      <w:r w:rsidR="001641DF" w:rsidRPr="00552F32">
        <w:rPr>
          <w:rFonts w:ascii="Arial" w:hAnsi="Arial" w:cs="Arial"/>
          <w:sz w:val="24"/>
          <w:szCs w:val="24"/>
        </w:rPr>
        <w:t xml:space="preserve"> теплоснабжения представляют собой инженерный комплекс из источников тепловой энергии и теплопотребляющих установок потребителей, связанных между собой тепловыми сетями различного назначения и балансовой принадлежности.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теп</w:t>
      </w:r>
      <w:r w:rsidR="004D6C2F" w:rsidRPr="00552F32">
        <w:rPr>
          <w:rFonts w:ascii="Arial" w:hAnsi="Arial" w:cs="Arial"/>
          <w:sz w:val="24"/>
          <w:szCs w:val="24"/>
        </w:rPr>
        <w:t>лопотребляющих установок)</w:t>
      </w:r>
      <w:proofErr w:type="gramStart"/>
      <w:r w:rsidR="001641DF" w:rsidRPr="00552F32">
        <w:rPr>
          <w:rFonts w:ascii="Arial" w:hAnsi="Arial" w:cs="Arial"/>
          <w:sz w:val="24"/>
          <w:szCs w:val="24"/>
        </w:rPr>
        <w:t>,э</w:t>
      </w:r>
      <w:proofErr w:type="gramEnd"/>
      <w:r w:rsidR="001641DF" w:rsidRPr="00552F32">
        <w:rPr>
          <w:rFonts w:ascii="Arial" w:hAnsi="Arial" w:cs="Arial"/>
          <w:sz w:val="24"/>
          <w:szCs w:val="24"/>
        </w:rPr>
        <w:t>кономической целесообразностью.</w:t>
      </w:r>
    </w:p>
    <w:p w:rsidR="001641DF" w:rsidRPr="00552F32" w:rsidRDefault="00164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 xml:space="preserve">В настоящее время на территории </w:t>
      </w:r>
      <w:r w:rsidR="00803AC7" w:rsidRPr="00552F32">
        <w:rPr>
          <w:rFonts w:ascii="Arial" w:hAnsi="Arial" w:cs="Arial"/>
          <w:sz w:val="24"/>
          <w:szCs w:val="24"/>
        </w:rPr>
        <w:t>деревни Тинская</w:t>
      </w:r>
      <w:r w:rsidR="00552F32">
        <w:rPr>
          <w:rFonts w:ascii="Arial" w:hAnsi="Arial" w:cs="Arial"/>
          <w:sz w:val="24"/>
          <w:szCs w:val="24"/>
        </w:rPr>
        <w:t xml:space="preserve"> </w:t>
      </w:r>
      <w:r w:rsidRPr="00552F32">
        <w:rPr>
          <w:rFonts w:ascii="Arial" w:hAnsi="Arial" w:cs="Arial"/>
          <w:sz w:val="24"/>
          <w:szCs w:val="24"/>
        </w:rPr>
        <w:t>Саянского района Красноярского края существует централизованная система теплоснабжения.</w:t>
      </w:r>
    </w:p>
    <w:p w:rsidR="001641DF" w:rsidRPr="00552F32" w:rsidRDefault="00164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 xml:space="preserve">В </w:t>
      </w:r>
      <w:r w:rsidR="00803AC7" w:rsidRPr="00552F32">
        <w:rPr>
          <w:rFonts w:ascii="Arial" w:hAnsi="Arial" w:cs="Arial"/>
          <w:sz w:val="24"/>
          <w:szCs w:val="24"/>
        </w:rPr>
        <w:t>населенном пункте</w:t>
      </w:r>
      <w:r w:rsidRPr="00552F32">
        <w:rPr>
          <w:rFonts w:ascii="Arial" w:hAnsi="Arial" w:cs="Arial"/>
          <w:sz w:val="24"/>
          <w:szCs w:val="24"/>
        </w:rPr>
        <w:t xml:space="preserve"> имеется одна котельная, установленной мощностью </w:t>
      </w:r>
      <w:r w:rsidR="00803AC7" w:rsidRPr="00552F32">
        <w:rPr>
          <w:rFonts w:ascii="Arial" w:hAnsi="Arial" w:cs="Arial"/>
          <w:sz w:val="24"/>
          <w:szCs w:val="24"/>
        </w:rPr>
        <w:t>0,8</w:t>
      </w:r>
      <w:r w:rsidR="00BC0719" w:rsidRPr="00552F32">
        <w:rPr>
          <w:rFonts w:ascii="Arial" w:hAnsi="Arial" w:cs="Arial"/>
          <w:sz w:val="24"/>
          <w:szCs w:val="24"/>
        </w:rPr>
        <w:t>6</w:t>
      </w:r>
      <w:r w:rsidR="00803AC7" w:rsidRPr="00552F32">
        <w:rPr>
          <w:rFonts w:ascii="Arial" w:hAnsi="Arial" w:cs="Arial"/>
          <w:sz w:val="24"/>
          <w:szCs w:val="24"/>
        </w:rPr>
        <w:t>Гкал</w:t>
      </w:r>
      <w:r w:rsidRPr="00552F32">
        <w:rPr>
          <w:rFonts w:ascii="Arial" w:hAnsi="Arial" w:cs="Arial"/>
          <w:sz w:val="24"/>
          <w:szCs w:val="24"/>
        </w:rPr>
        <w:t xml:space="preserve">, подключенная нагрузка составляет </w:t>
      </w:r>
      <w:r w:rsidR="00BC0719" w:rsidRPr="00552F32">
        <w:rPr>
          <w:rFonts w:ascii="Arial" w:hAnsi="Arial" w:cs="Arial"/>
          <w:sz w:val="24"/>
          <w:szCs w:val="24"/>
        </w:rPr>
        <w:t>0,1022</w:t>
      </w:r>
      <w:r w:rsidRPr="00552F32">
        <w:rPr>
          <w:rFonts w:ascii="Arial" w:hAnsi="Arial" w:cs="Arial"/>
          <w:sz w:val="24"/>
          <w:szCs w:val="24"/>
        </w:rPr>
        <w:t>Гкал/</w:t>
      </w:r>
      <w:proofErr w:type="gramStart"/>
      <w:r w:rsidRPr="00552F32">
        <w:rPr>
          <w:rFonts w:ascii="Arial" w:hAnsi="Arial" w:cs="Arial"/>
          <w:sz w:val="24"/>
          <w:szCs w:val="24"/>
        </w:rPr>
        <w:t>ч</w:t>
      </w:r>
      <w:proofErr w:type="gramEnd"/>
      <w:r w:rsidRPr="00552F32">
        <w:rPr>
          <w:rFonts w:ascii="Arial" w:hAnsi="Arial" w:cs="Arial"/>
          <w:sz w:val="24"/>
          <w:szCs w:val="24"/>
        </w:rPr>
        <w:t xml:space="preserve">, наружные тепловые сети протяженностью </w:t>
      </w:r>
      <w:r w:rsidR="00803AC7" w:rsidRPr="00552F32">
        <w:rPr>
          <w:rFonts w:ascii="Arial" w:hAnsi="Arial" w:cs="Arial"/>
          <w:sz w:val="24"/>
          <w:szCs w:val="24"/>
        </w:rPr>
        <w:t>269</w:t>
      </w:r>
      <w:r w:rsidRPr="00552F32">
        <w:rPr>
          <w:rFonts w:ascii="Arial" w:hAnsi="Arial" w:cs="Arial"/>
          <w:sz w:val="24"/>
          <w:szCs w:val="24"/>
        </w:rPr>
        <w:t xml:space="preserve"> м</w:t>
      </w:r>
      <w:r w:rsidR="003B4D11" w:rsidRPr="00552F32">
        <w:rPr>
          <w:rFonts w:ascii="Arial" w:hAnsi="Arial" w:cs="Arial"/>
          <w:sz w:val="24"/>
          <w:szCs w:val="24"/>
        </w:rPr>
        <w:t>.</w:t>
      </w:r>
    </w:p>
    <w:p w:rsidR="001641DF" w:rsidRPr="00552F32" w:rsidRDefault="00164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Зона действия источника тепловой энергии, расположение тепловых сетей и потребителей тепловой энергии представлена в Приложении.</w:t>
      </w:r>
    </w:p>
    <w:p w:rsidR="001641DF" w:rsidRPr="00552F32" w:rsidRDefault="00164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641DF" w:rsidRPr="00552F32" w:rsidRDefault="001641DF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52F32">
        <w:rPr>
          <w:rFonts w:ascii="Arial" w:hAnsi="Arial" w:cs="Arial"/>
          <w:b/>
          <w:sz w:val="24"/>
          <w:szCs w:val="24"/>
        </w:rPr>
        <w:t>Часть 2. Источник тепловой энергии</w:t>
      </w:r>
    </w:p>
    <w:p w:rsidR="001641DF" w:rsidRPr="00552F32" w:rsidRDefault="00164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641DF" w:rsidRPr="00552F32" w:rsidRDefault="001641DF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b/>
          <w:sz w:val="24"/>
          <w:szCs w:val="24"/>
        </w:rPr>
        <w:t>Котельная</w:t>
      </w:r>
      <w:r w:rsidRPr="00552F32">
        <w:rPr>
          <w:rFonts w:ascii="Arial" w:hAnsi="Arial" w:cs="Arial"/>
          <w:sz w:val="24"/>
          <w:szCs w:val="24"/>
        </w:rPr>
        <w:t xml:space="preserve"> построена в </w:t>
      </w:r>
      <w:r w:rsidR="00803AC7" w:rsidRPr="00552F32">
        <w:rPr>
          <w:rFonts w:ascii="Arial" w:hAnsi="Arial" w:cs="Arial"/>
          <w:sz w:val="24"/>
          <w:szCs w:val="24"/>
        </w:rPr>
        <w:t>1987</w:t>
      </w:r>
      <w:r w:rsidRPr="00552F32">
        <w:rPr>
          <w:rFonts w:ascii="Arial" w:hAnsi="Arial" w:cs="Arial"/>
          <w:sz w:val="24"/>
          <w:szCs w:val="24"/>
        </w:rPr>
        <w:t xml:space="preserve"> году, </w:t>
      </w:r>
      <w:r w:rsidR="00E711A1" w:rsidRPr="00552F32">
        <w:rPr>
          <w:rFonts w:ascii="Arial" w:hAnsi="Arial" w:cs="Arial"/>
          <w:sz w:val="24"/>
          <w:szCs w:val="24"/>
        </w:rPr>
        <w:t xml:space="preserve">имеет </w:t>
      </w:r>
      <w:r w:rsidR="003B4D11" w:rsidRPr="00552F32">
        <w:rPr>
          <w:rFonts w:ascii="Arial" w:hAnsi="Arial" w:cs="Arial"/>
          <w:sz w:val="24"/>
          <w:szCs w:val="24"/>
        </w:rPr>
        <w:t>два</w:t>
      </w:r>
      <w:r w:rsidR="00BF015C" w:rsidRPr="00552F32">
        <w:rPr>
          <w:rFonts w:ascii="Arial" w:hAnsi="Arial" w:cs="Arial"/>
          <w:sz w:val="24"/>
          <w:szCs w:val="24"/>
        </w:rPr>
        <w:t>водогрейных</w:t>
      </w:r>
      <w:r w:rsidR="00E711A1" w:rsidRPr="00552F32">
        <w:rPr>
          <w:rFonts w:ascii="Arial" w:hAnsi="Arial" w:cs="Arial"/>
          <w:sz w:val="24"/>
          <w:szCs w:val="24"/>
        </w:rPr>
        <w:t xml:space="preserve"> кот</w:t>
      </w:r>
      <w:r w:rsidR="003B4D11" w:rsidRPr="00552F32">
        <w:rPr>
          <w:rFonts w:ascii="Arial" w:hAnsi="Arial" w:cs="Arial"/>
          <w:sz w:val="24"/>
          <w:szCs w:val="24"/>
        </w:rPr>
        <w:t>ла</w:t>
      </w:r>
      <w:r w:rsidR="00BF015C" w:rsidRPr="00552F32">
        <w:rPr>
          <w:rFonts w:ascii="Arial" w:hAnsi="Arial" w:cs="Arial"/>
          <w:sz w:val="24"/>
          <w:szCs w:val="24"/>
        </w:rPr>
        <w:t xml:space="preserve"> один </w:t>
      </w:r>
      <w:r w:rsidR="00803AC7" w:rsidRPr="00552F32">
        <w:rPr>
          <w:rFonts w:ascii="Arial" w:hAnsi="Arial" w:cs="Arial"/>
          <w:sz w:val="24"/>
          <w:szCs w:val="24"/>
        </w:rPr>
        <w:t>КВр-0,6</w:t>
      </w:r>
      <w:r w:rsidR="00BC0719" w:rsidRPr="00552F32">
        <w:rPr>
          <w:rFonts w:ascii="Arial" w:hAnsi="Arial" w:cs="Arial"/>
          <w:sz w:val="24"/>
          <w:szCs w:val="24"/>
        </w:rPr>
        <w:t>5</w:t>
      </w:r>
      <w:r w:rsidR="00803AC7" w:rsidRPr="00552F32">
        <w:rPr>
          <w:rFonts w:ascii="Arial" w:hAnsi="Arial" w:cs="Arial"/>
          <w:sz w:val="24"/>
          <w:szCs w:val="24"/>
        </w:rPr>
        <w:t>/1/0,5</w:t>
      </w:r>
      <w:r w:rsidR="00BC0719" w:rsidRPr="00552F32">
        <w:rPr>
          <w:rFonts w:ascii="Arial" w:hAnsi="Arial" w:cs="Arial"/>
          <w:sz w:val="24"/>
          <w:szCs w:val="24"/>
        </w:rPr>
        <w:t>6</w:t>
      </w:r>
      <w:r w:rsidR="00803AC7" w:rsidRPr="00552F32">
        <w:rPr>
          <w:rFonts w:ascii="Arial" w:hAnsi="Arial" w:cs="Arial"/>
          <w:sz w:val="24"/>
          <w:szCs w:val="24"/>
        </w:rPr>
        <w:t xml:space="preserve">; </w:t>
      </w:r>
      <w:r w:rsidR="00BC0719" w:rsidRPr="00552F32">
        <w:rPr>
          <w:rFonts w:ascii="Arial" w:hAnsi="Arial" w:cs="Arial"/>
          <w:sz w:val="24"/>
          <w:szCs w:val="24"/>
        </w:rPr>
        <w:t>КВр-0,35</w:t>
      </w:r>
      <w:r w:rsidR="00803AC7" w:rsidRPr="00552F32">
        <w:rPr>
          <w:rFonts w:ascii="Arial" w:hAnsi="Arial" w:cs="Arial"/>
          <w:sz w:val="24"/>
          <w:szCs w:val="24"/>
        </w:rPr>
        <w:t>/1/0,3</w:t>
      </w:r>
      <w:r w:rsidR="00E711A1" w:rsidRPr="00552F32">
        <w:rPr>
          <w:rFonts w:ascii="Arial" w:hAnsi="Arial" w:cs="Arial"/>
          <w:sz w:val="24"/>
          <w:szCs w:val="24"/>
        </w:rPr>
        <w:t xml:space="preserve">, </w:t>
      </w:r>
      <w:r w:rsidR="007C0602" w:rsidRPr="00552F32">
        <w:rPr>
          <w:rFonts w:ascii="Arial" w:hAnsi="Arial" w:cs="Arial"/>
          <w:sz w:val="24"/>
          <w:szCs w:val="24"/>
        </w:rPr>
        <w:t>устан</w:t>
      </w:r>
      <w:r w:rsidR="00334359" w:rsidRPr="00552F32">
        <w:rPr>
          <w:rFonts w:ascii="Arial" w:hAnsi="Arial" w:cs="Arial"/>
          <w:sz w:val="24"/>
          <w:szCs w:val="24"/>
        </w:rPr>
        <w:t xml:space="preserve">овленная мощность составляет </w:t>
      </w:r>
      <w:r w:rsidR="00803AC7" w:rsidRPr="00552F32">
        <w:rPr>
          <w:rFonts w:ascii="Arial" w:hAnsi="Arial" w:cs="Arial"/>
          <w:sz w:val="24"/>
          <w:szCs w:val="24"/>
        </w:rPr>
        <w:t>0,8</w:t>
      </w:r>
      <w:r w:rsidR="00BC0719" w:rsidRPr="00552F32">
        <w:rPr>
          <w:rFonts w:ascii="Arial" w:hAnsi="Arial" w:cs="Arial"/>
          <w:sz w:val="24"/>
          <w:szCs w:val="24"/>
        </w:rPr>
        <w:t>6</w:t>
      </w:r>
      <w:r w:rsidR="00803AC7" w:rsidRPr="00552F32">
        <w:rPr>
          <w:rFonts w:ascii="Arial" w:hAnsi="Arial" w:cs="Arial"/>
          <w:sz w:val="24"/>
          <w:szCs w:val="24"/>
        </w:rPr>
        <w:t xml:space="preserve"> Гкал</w:t>
      </w:r>
      <w:r w:rsidR="007C0602" w:rsidRPr="00552F32">
        <w:rPr>
          <w:rFonts w:ascii="Arial" w:hAnsi="Arial" w:cs="Arial"/>
          <w:sz w:val="24"/>
          <w:szCs w:val="24"/>
        </w:rPr>
        <w:t xml:space="preserve"> и обеспечивает теплом </w:t>
      </w:r>
      <w:r w:rsidR="004A78FB" w:rsidRPr="00552F32">
        <w:rPr>
          <w:rFonts w:ascii="Arial" w:hAnsi="Arial" w:cs="Arial"/>
          <w:sz w:val="24"/>
          <w:szCs w:val="24"/>
        </w:rPr>
        <w:t xml:space="preserve">следующие учреждения: </w:t>
      </w:r>
      <w:r w:rsidR="000E51BA" w:rsidRPr="00552F32">
        <w:rPr>
          <w:rFonts w:ascii="Arial" w:hAnsi="Arial" w:cs="Arial"/>
          <w:sz w:val="24"/>
          <w:szCs w:val="24"/>
        </w:rPr>
        <w:t>ФАП</w:t>
      </w:r>
      <w:r w:rsidR="003B4D11" w:rsidRPr="00552F32">
        <w:rPr>
          <w:rFonts w:ascii="Arial" w:hAnsi="Arial" w:cs="Arial"/>
          <w:sz w:val="24"/>
          <w:szCs w:val="24"/>
        </w:rPr>
        <w:t xml:space="preserve">, </w:t>
      </w:r>
      <w:r w:rsidR="00BF015C" w:rsidRPr="00552F32">
        <w:rPr>
          <w:rFonts w:ascii="Arial" w:hAnsi="Arial" w:cs="Arial"/>
          <w:sz w:val="24"/>
          <w:szCs w:val="24"/>
        </w:rPr>
        <w:t>комплекс зданий школы, сельсовет</w:t>
      </w:r>
      <w:r w:rsidR="004A78FB" w:rsidRPr="00552F32">
        <w:rPr>
          <w:rFonts w:ascii="Arial" w:hAnsi="Arial" w:cs="Arial"/>
          <w:sz w:val="24"/>
          <w:szCs w:val="24"/>
        </w:rPr>
        <w:t>, пожарная часть</w:t>
      </w:r>
      <w:r w:rsidR="00933971" w:rsidRPr="00552F32">
        <w:rPr>
          <w:rFonts w:ascii="Arial" w:hAnsi="Arial" w:cs="Arial"/>
          <w:sz w:val="24"/>
          <w:szCs w:val="24"/>
        </w:rPr>
        <w:t xml:space="preserve"> и</w:t>
      </w:r>
      <w:r w:rsidR="000E51BA" w:rsidRPr="00552F32">
        <w:rPr>
          <w:rFonts w:ascii="Arial" w:hAnsi="Arial" w:cs="Arial"/>
          <w:sz w:val="24"/>
          <w:szCs w:val="24"/>
        </w:rPr>
        <w:t>клуб</w:t>
      </w:r>
      <w:r w:rsidR="007C0602" w:rsidRPr="00552F32">
        <w:rPr>
          <w:rFonts w:ascii="Arial" w:hAnsi="Arial" w:cs="Arial"/>
          <w:sz w:val="24"/>
          <w:szCs w:val="24"/>
        </w:rPr>
        <w:t>.</w:t>
      </w:r>
    </w:p>
    <w:p w:rsidR="007C0602" w:rsidRPr="00552F32" w:rsidRDefault="007C060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Категория потребителей тепла по надежности теплоснабжения и отпуску тепла – вторая.</w:t>
      </w:r>
    </w:p>
    <w:p w:rsidR="007C0602" w:rsidRPr="00552F32" w:rsidRDefault="007C060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Для подготовки исходной и подпиточной воды используется расширительный бак.</w:t>
      </w:r>
    </w:p>
    <w:p w:rsidR="007C0602" w:rsidRPr="00552F32" w:rsidRDefault="007C060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Применяется качественное регулирование отпуска тепловой энергии посредством изменения расхода топлива в зависимости от температуры наружного воздуха.</w:t>
      </w:r>
    </w:p>
    <w:p w:rsidR="007C0602" w:rsidRPr="00552F32" w:rsidRDefault="007C060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Эксплуатация котельной осуществляется только вручную. Снабжение тепловой энергией осуществляется только в отопительный период. В межотопительный период котельная останавливается.</w:t>
      </w:r>
    </w:p>
    <w:p w:rsidR="007C0602" w:rsidRPr="00552F32" w:rsidRDefault="007C060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 xml:space="preserve">Собственник: </w:t>
      </w:r>
      <w:r w:rsidR="00E8479A" w:rsidRPr="00552F32">
        <w:rPr>
          <w:rFonts w:ascii="Arial" w:hAnsi="Arial" w:cs="Arial"/>
          <w:sz w:val="24"/>
          <w:szCs w:val="24"/>
        </w:rPr>
        <w:t>Муниципальное образо</w:t>
      </w:r>
      <w:r w:rsidR="00552F32">
        <w:rPr>
          <w:rFonts w:ascii="Arial" w:hAnsi="Arial" w:cs="Arial"/>
          <w:sz w:val="24"/>
          <w:szCs w:val="24"/>
        </w:rPr>
        <w:t xml:space="preserve">вание </w:t>
      </w:r>
      <w:r w:rsidR="001F212B" w:rsidRPr="00552F32">
        <w:rPr>
          <w:rFonts w:ascii="Arial" w:hAnsi="Arial" w:cs="Arial"/>
          <w:sz w:val="24"/>
          <w:szCs w:val="24"/>
        </w:rPr>
        <w:t xml:space="preserve">Тинский сельсовет </w:t>
      </w:r>
      <w:r w:rsidR="00E8479A" w:rsidRPr="00552F32">
        <w:rPr>
          <w:rFonts w:ascii="Arial" w:hAnsi="Arial" w:cs="Arial"/>
          <w:sz w:val="24"/>
          <w:szCs w:val="24"/>
        </w:rPr>
        <w:t>Саянск</w:t>
      </w:r>
      <w:r w:rsidR="001F212B" w:rsidRPr="00552F32">
        <w:rPr>
          <w:rFonts w:ascii="Arial" w:hAnsi="Arial" w:cs="Arial"/>
          <w:sz w:val="24"/>
          <w:szCs w:val="24"/>
        </w:rPr>
        <w:t>ого</w:t>
      </w:r>
      <w:r w:rsidR="00E8479A" w:rsidRPr="00552F32">
        <w:rPr>
          <w:rFonts w:ascii="Arial" w:hAnsi="Arial" w:cs="Arial"/>
          <w:sz w:val="24"/>
          <w:szCs w:val="24"/>
        </w:rPr>
        <w:t xml:space="preserve"> район</w:t>
      </w:r>
      <w:r w:rsidR="001F212B" w:rsidRPr="00552F32">
        <w:rPr>
          <w:rFonts w:ascii="Arial" w:hAnsi="Arial" w:cs="Arial"/>
          <w:sz w:val="24"/>
          <w:szCs w:val="24"/>
        </w:rPr>
        <w:t>а</w:t>
      </w:r>
      <w:r w:rsidR="00552F32">
        <w:rPr>
          <w:rFonts w:ascii="Arial" w:hAnsi="Arial" w:cs="Arial"/>
          <w:sz w:val="24"/>
          <w:szCs w:val="24"/>
        </w:rPr>
        <w:t xml:space="preserve"> Красноярского края</w:t>
      </w:r>
      <w:r w:rsidR="00E8479A" w:rsidRPr="00552F32">
        <w:rPr>
          <w:rFonts w:ascii="Arial" w:hAnsi="Arial" w:cs="Arial"/>
          <w:sz w:val="24"/>
          <w:szCs w:val="24"/>
        </w:rPr>
        <w:t>.</w:t>
      </w:r>
    </w:p>
    <w:p w:rsidR="00E8479A" w:rsidRPr="00552F32" w:rsidRDefault="00E8479A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 xml:space="preserve">Принципиальная тепловая схема </w:t>
      </w:r>
      <w:r w:rsidR="004F6F97" w:rsidRPr="00552F32">
        <w:rPr>
          <w:rFonts w:ascii="Arial" w:hAnsi="Arial" w:cs="Arial"/>
          <w:sz w:val="24"/>
          <w:szCs w:val="24"/>
        </w:rPr>
        <w:t>находится в Приложении</w:t>
      </w:r>
      <w:r w:rsidRPr="00552F32">
        <w:rPr>
          <w:rFonts w:ascii="Arial" w:hAnsi="Arial" w:cs="Arial"/>
          <w:sz w:val="24"/>
          <w:szCs w:val="24"/>
        </w:rPr>
        <w:t>.</w:t>
      </w:r>
    </w:p>
    <w:p w:rsidR="00E8479A" w:rsidRPr="00552F32" w:rsidRDefault="00E8479A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br w:type="page"/>
      </w:r>
    </w:p>
    <w:p w:rsidR="00E8479A" w:rsidRPr="00552F32" w:rsidRDefault="00E8479A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lastRenderedPageBreak/>
        <w:t>Структура основного (котлового) оборудования котельной</w:t>
      </w:r>
    </w:p>
    <w:tbl>
      <w:tblPr>
        <w:tblStyle w:val="a3"/>
        <w:tblW w:w="9333" w:type="dxa"/>
        <w:tblInd w:w="397" w:type="dxa"/>
        <w:tblLook w:val="04A0"/>
      </w:tblPr>
      <w:tblGrid>
        <w:gridCol w:w="1883"/>
        <w:gridCol w:w="922"/>
        <w:gridCol w:w="1928"/>
        <w:gridCol w:w="1782"/>
        <w:gridCol w:w="1580"/>
        <w:gridCol w:w="1614"/>
      </w:tblGrid>
      <w:tr w:rsidR="00E8479A" w:rsidRPr="00552F32" w:rsidTr="00EE199C">
        <w:tc>
          <w:tcPr>
            <w:tcW w:w="1838" w:type="dxa"/>
          </w:tcPr>
          <w:p w:rsidR="00E8479A" w:rsidRPr="00552F32" w:rsidRDefault="00E8479A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Наименование котельной</w:t>
            </w:r>
          </w:p>
        </w:tc>
        <w:tc>
          <w:tcPr>
            <w:tcW w:w="2835" w:type="dxa"/>
          </w:tcPr>
          <w:p w:rsidR="00E8479A" w:rsidRPr="00552F32" w:rsidRDefault="00E8479A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Марка котла</w:t>
            </w:r>
          </w:p>
        </w:tc>
        <w:tc>
          <w:tcPr>
            <w:tcW w:w="281" w:type="dxa"/>
          </w:tcPr>
          <w:p w:rsidR="00E8479A" w:rsidRPr="00552F32" w:rsidRDefault="00E8479A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Установленная мощность, Гкал/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44" w:type="dxa"/>
          </w:tcPr>
          <w:p w:rsidR="00E8479A" w:rsidRPr="00552F32" w:rsidRDefault="00E8479A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54" w:type="dxa"/>
          </w:tcPr>
          <w:p w:rsidR="00E8479A" w:rsidRPr="00552F32" w:rsidRDefault="00E8479A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Год проведения последних наладочных работ</w:t>
            </w:r>
          </w:p>
        </w:tc>
        <w:tc>
          <w:tcPr>
            <w:tcW w:w="1381" w:type="dxa"/>
          </w:tcPr>
          <w:p w:rsidR="00E8479A" w:rsidRPr="00552F32" w:rsidRDefault="00E8479A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33971" w:rsidRPr="00552F32" w:rsidTr="00EE199C">
        <w:tc>
          <w:tcPr>
            <w:tcW w:w="1838" w:type="dxa"/>
            <w:vMerge w:val="restart"/>
          </w:tcPr>
          <w:p w:rsidR="00933971" w:rsidRPr="00552F32" w:rsidRDefault="0093397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Котельная </w:t>
            </w:r>
            <w:proofErr w:type="spellStart"/>
            <w:r w:rsidR="004A78FB" w:rsidRPr="00552F3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4A78FB" w:rsidRPr="00552F32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="004A78FB" w:rsidRPr="00552F32">
              <w:rPr>
                <w:rFonts w:ascii="Arial" w:hAnsi="Arial" w:cs="Arial"/>
                <w:sz w:val="24"/>
                <w:szCs w:val="24"/>
              </w:rPr>
              <w:t>инская</w:t>
            </w:r>
            <w:proofErr w:type="spellEnd"/>
          </w:p>
        </w:tc>
        <w:tc>
          <w:tcPr>
            <w:tcW w:w="2835" w:type="dxa"/>
          </w:tcPr>
          <w:p w:rsidR="00933971" w:rsidRPr="00552F32" w:rsidRDefault="00632DAA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КВр-0,65</w:t>
            </w:r>
          </w:p>
        </w:tc>
        <w:tc>
          <w:tcPr>
            <w:tcW w:w="281" w:type="dxa"/>
          </w:tcPr>
          <w:p w:rsidR="00933971" w:rsidRPr="00552F32" w:rsidRDefault="00632DAA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1544" w:type="dxa"/>
          </w:tcPr>
          <w:p w:rsidR="00933971" w:rsidRPr="00552F32" w:rsidRDefault="00EE199C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20</w:t>
            </w:r>
            <w:r w:rsidR="00632DAA" w:rsidRPr="00552F3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54" w:type="dxa"/>
          </w:tcPr>
          <w:p w:rsidR="00933971" w:rsidRPr="00552F32" w:rsidRDefault="0093397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381" w:type="dxa"/>
          </w:tcPr>
          <w:p w:rsidR="00933971" w:rsidRPr="00552F32" w:rsidRDefault="0093397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971" w:rsidRPr="00552F32" w:rsidTr="00EE199C">
        <w:tc>
          <w:tcPr>
            <w:tcW w:w="1838" w:type="dxa"/>
            <w:vMerge/>
          </w:tcPr>
          <w:p w:rsidR="00933971" w:rsidRPr="00552F32" w:rsidRDefault="0093397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3971" w:rsidRPr="00552F32" w:rsidRDefault="00EE199C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КВР-0,35</w:t>
            </w:r>
          </w:p>
        </w:tc>
        <w:tc>
          <w:tcPr>
            <w:tcW w:w="281" w:type="dxa"/>
          </w:tcPr>
          <w:p w:rsidR="00933971" w:rsidRPr="00552F32" w:rsidRDefault="0093397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</w:t>
            </w:r>
            <w:r w:rsidR="004A78FB" w:rsidRPr="00552F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933971" w:rsidRPr="00552F32" w:rsidRDefault="00EE199C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54" w:type="dxa"/>
          </w:tcPr>
          <w:p w:rsidR="00933971" w:rsidRPr="00552F32" w:rsidRDefault="0093397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381" w:type="dxa"/>
          </w:tcPr>
          <w:p w:rsidR="00933971" w:rsidRPr="00552F32" w:rsidRDefault="0093397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479A" w:rsidRPr="00552F32" w:rsidRDefault="00E8479A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8479A" w:rsidRPr="00552F32" w:rsidRDefault="00E8479A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Характеристика основного оборудования по источникам тепловой энергии</w:t>
      </w:r>
    </w:p>
    <w:p w:rsidR="00E8479A" w:rsidRPr="00552F32" w:rsidRDefault="00E8479A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209" w:type="dxa"/>
        <w:tblInd w:w="397" w:type="dxa"/>
        <w:tblLook w:val="04A0"/>
      </w:tblPr>
      <w:tblGrid>
        <w:gridCol w:w="6232"/>
        <w:gridCol w:w="2977"/>
      </w:tblGrid>
      <w:tr w:rsidR="00E8479A" w:rsidRPr="00552F32" w:rsidTr="009A54BC">
        <w:tc>
          <w:tcPr>
            <w:tcW w:w="6232" w:type="dxa"/>
          </w:tcPr>
          <w:p w:rsidR="00E8479A" w:rsidRPr="00552F32" w:rsidRDefault="00E8479A" w:rsidP="00A557D0">
            <w:pPr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8479A" w:rsidRPr="00552F32" w:rsidRDefault="00E8479A" w:rsidP="00A557D0">
            <w:pPr>
              <w:ind w:left="0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2F32">
              <w:rPr>
                <w:rFonts w:ascii="Arial" w:hAnsi="Arial" w:cs="Arial"/>
                <w:b/>
                <w:sz w:val="24"/>
                <w:szCs w:val="24"/>
              </w:rPr>
              <w:t>Параметр</w:t>
            </w:r>
          </w:p>
        </w:tc>
      </w:tr>
      <w:tr w:rsidR="00E8479A" w:rsidRPr="00552F32" w:rsidTr="009A54BC">
        <w:tc>
          <w:tcPr>
            <w:tcW w:w="6232" w:type="dxa"/>
          </w:tcPr>
          <w:p w:rsidR="00E8479A" w:rsidRPr="00552F32" w:rsidRDefault="00E8479A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Температурный график работы </w:t>
            </w:r>
            <w:proofErr w:type="spellStart"/>
            <w:r w:rsidRPr="00552F32">
              <w:rPr>
                <w:rFonts w:ascii="Arial" w:hAnsi="Arial" w:cs="Arial"/>
                <w:sz w:val="24"/>
                <w:szCs w:val="24"/>
              </w:rPr>
              <w:t>Тп</w:t>
            </w:r>
            <w:proofErr w:type="spellEnd"/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/Т</w:t>
            </w:r>
            <w:proofErr w:type="gramEnd"/>
            <w:r w:rsidRPr="00552F32">
              <w:rPr>
                <w:rFonts w:ascii="Arial" w:hAnsi="Arial" w:cs="Arial"/>
                <w:sz w:val="24"/>
                <w:szCs w:val="24"/>
              </w:rPr>
              <w:t xml:space="preserve">о, </w:t>
            </w:r>
            <w:r w:rsidRPr="00552F3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2F3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2977" w:type="dxa"/>
          </w:tcPr>
          <w:p w:rsidR="00E8479A" w:rsidRPr="00552F32" w:rsidRDefault="00E8479A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95/70</w:t>
            </w:r>
          </w:p>
        </w:tc>
      </w:tr>
      <w:tr w:rsidR="00E8479A" w:rsidRPr="00552F32" w:rsidTr="009A54BC">
        <w:tc>
          <w:tcPr>
            <w:tcW w:w="6232" w:type="dxa"/>
          </w:tcPr>
          <w:p w:rsidR="00E8479A" w:rsidRPr="00552F32" w:rsidRDefault="00E8479A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Установленная тепловая мощность оборудования, Гкал/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</w:tcPr>
          <w:p w:rsidR="00E8479A" w:rsidRPr="00552F32" w:rsidRDefault="004A78FB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0,8</w:t>
            </w:r>
            <w:r w:rsidR="00632DAA" w:rsidRPr="00552F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479A" w:rsidRPr="00552F32" w:rsidTr="009A54BC">
        <w:tc>
          <w:tcPr>
            <w:tcW w:w="6232" w:type="dxa"/>
          </w:tcPr>
          <w:p w:rsidR="00E8479A" w:rsidRPr="00552F32" w:rsidRDefault="00E8479A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Располагаемая тепловая мощность, Гкал/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</w:tcPr>
          <w:p w:rsidR="00E8479A" w:rsidRPr="00552F32" w:rsidRDefault="004A78FB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0,8</w:t>
            </w:r>
            <w:r w:rsidR="00632DAA" w:rsidRPr="00552F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479A" w:rsidRPr="00552F32" w:rsidTr="009A54BC">
        <w:tc>
          <w:tcPr>
            <w:tcW w:w="6232" w:type="dxa"/>
          </w:tcPr>
          <w:p w:rsidR="00E8479A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Нагрузка собственных нужд, Гкал/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</w:tcPr>
          <w:p w:rsidR="00E8479A" w:rsidRPr="00552F32" w:rsidRDefault="00632DAA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479A" w:rsidRPr="00552F32" w:rsidTr="009A54BC">
        <w:tc>
          <w:tcPr>
            <w:tcW w:w="6232" w:type="dxa"/>
          </w:tcPr>
          <w:p w:rsidR="00E8479A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Срок ввода в эксплуатацию теплофикационного оборудования</w:t>
            </w:r>
          </w:p>
        </w:tc>
        <w:tc>
          <w:tcPr>
            <w:tcW w:w="2977" w:type="dxa"/>
          </w:tcPr>
          <w:p w:rsidR="00E8479A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не планируется</w:t>
            </w:r>
          </w:p>
        </w:tc>
      </w:tr>
      <w:tr w:rsidR="00E8479A" w:rsidRPr="00552F32" w:rsidTr="009A54BC">
        <w:tc>
          <w:tcPr>
            <w:tcW w:w="6232" w:type="dxa"/>
          </w:tcPr>
          <w:p w:rsidR="00E8479A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Среднегодовая нагрузка оборудования, Гкал/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</w:tcPr>
          <w:p w:rsidR="00E8479A" w:rsidRPr="00552F32" w:rsidRDefault="00632DAA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0,1022</w:t>
            </w:r>
          </w:p>
        </w:tc>
      </w:tr>
      <w:tr w:rsidR="00E8479A" w:rsidRPr="00552F32" w:rsidTr="009A54BC">
        <w:tc>
          <w:tcPr>
            <w:tcW w:w="6232" w:type="dxa"/>
          </w:tcPr>
          <w:p w:rsidR="00E8479A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Способ учета тепловой энергии и теплоносителя отпущенного в тепловые сети</w:t>
            </w:r>
          </w:p>
        </w:tc>
        <w:tc>
          <w:tcPr>
            <w:tcW w:w="2977" w:type="dxa"/>
          </w:tcPr>
          <w:p w:rsidR="00E8479A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расчетный</w:t>
            </w:r>
          </w:p>
        </w:tc>
      </w:tr>
      <w:tr w:rsidR="009A54BC" w:rsidRPr="00552F32" w:rsidTr="009A54BC">
        <w:tc>
          <w:tcPr>
            <w:tcW w:w="6232" w:type="dxa"/>
          </w:tcPr>
          <w:p w:rsidR="009A54BC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Статистика отказов и восстановлений оборудования источника тепловой энергии</w:t>
            </w:r>
          </w:p>
        </w:tc>
        <w:tc>
          <w:tcPr>
            <w:tcW w:w="2977" w:type="dxa"/>
          </w:tcPr>
          <w:p w:rsidR="009A54BC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</w:tr>
      <w:tr w:rsidR="009A54BC" w:rsidRPr="00552F32" w:rsidTr="009A54BC">
        <w:tc>
          <w:tcPr>
            <w:tcW w:w="6232" w:type="dxa"/>
          </w:tcPr>
          <w:p w:rsidR="009A54BC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Предписания надзорных органов по запрещению дальнейшей эксплуатации источника тепловой энергии</w:t>
            </w:r>
          </w:p>
        </w:tc>
        <w:tc>
          <w:tcPr>
            <w:tcW w:w="2977" w:type="dxa"/>
          </w:tcPr>
          <w:p w:rsidR="009A54BC" w:rsidRPr="00552F32" w:rsidRDefault="009A54B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</w:tbl>
    <w:p w:rsidR="00E8479A" w:rsidRPr="00552F32" w:rsidRDefault="00E8479A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54BC" w:rsidRPr="00552F32" w:rsidRDefault="009A54BC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52F32">
        <w:rPr>
          <w:rFonts w:ascii="Arial" w:hAnsi="Arial" w:cs="Arial"/>
          <w:b/>
          <w:sz w:val="24"/>
          <w:szCs w:val="24"/>
        </w:rPr>
        <w:t>Часть 3. Т</w:t>
      </w:r>
      <w:r w:rsidR="001B6D1C" w:rsidRPr="00552F32">
        <w:rPr>
          <w:rFonts w:ascii="Arial" w:hAnsi="Arial" w:cs="Arial"/>
          <w:b/>
          <w:sz w:val="24"/>
          <w:szCs w:val="24"/>
        </w:rPr>
        <w:t>епловые сети, сооружения на них</w:t>
      </w:r>
      <w:r w:rsidRPr="00552F32">
        <w:rPr>
          <w:rFonts w:ascii="Arial" w:hAnsi="Arial" w:cs="Arial"/>
          <w:b/>
          <w:sz w:val="24"/>
          <w:szCs w:val="24"/>
        </w:rPr>
        <w:t>,</w:t>
      </w:r>
      <w:r w:rsidR="00552F32">
        <w:rPr>
          <w:rFonts w:ascii="Arial" w:hAnsi="Arial" w:cs="Arial"/>
          <w:b/>
          <w:sz w:val="24"/>
          <w:szCs w:val="24"/>
        </w:rPr>
        <w:t xml:space="preserve"> </w:t>
      </w:r>
      <w:r w:rsidRPr="00552F32">
        <w:rPr>
          <w:rFonts w:ascii="Arial" w:hAnsi="Arial" w:cs="Arial"/>
          <w:b/>
          <w:sz w:val="24"/>
          <w:szCs w:val="24"/>
        </w:rPr>
        <w:t>тепловые пункты</w:t>
      </w:r>
    </w:p>
    <w:p w:rsidR="009A54BC" w:rsidRPr="00552F32" w:rsidRDefault="009A54BC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54BC" w:rsidRPr="00552F32" w:rsidRDefault="009A54BC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 xml:space="preserve">Описание тепловой сети котельной </w:t>
      </w:r>
      <w:r w:rsidR="004A78FB" w:rsidRPr="00552F32">
        <w:rPr>
          <w:rFonts w:ascii="Arial" w:hAnsi="Arial" w:cs="Arial"/>
          <w:sz w:val="24"/>
          <w:szCs w:val="24"/>
        </w:rPr>
        <w:t>Тин</w:t>
      </w:r>
      <w:r w:rsidR="00933971" w:rsidRPr="00552F32">
        <w:rPr>
          <w:rFonts w:ascii="Arial" w:hAnsi="Arial" w:cs="Arial"/>
          <w:sz w:val="24"/>
          <w:szCs w:val="24"/>
        </w:rPr>
        <w:t>с</w:t>
      </w:r>
      <w:r w:rsidR="0042378B" w:rsidRPr="00552F32">
        <w:rPr>
          <w:rFonts w:ascii="Arial" w:hAnsi="Arial" w:cs="Arial"/>
          <w:sz w:val="24"/>
          <w:szCs w:val="24"/>
        </w:rPr>
        <w:t>кого</w:t>
      </w:r>
      <w:r w:rsidRPr="00552F32">
        <w:rPr>
          <w:rFonts w:ascii="Arial" w:hAnsi="Arial" w:cs="Arial"/>
          <w:sz w:val="24"/>
          <w:szCs w:val="24"/>
        </w:rPr>
        <w:t xml:space="preserve"> сельсовета</w:t>
      </w:r>
    </w:p>
    <w:p w:rsidR="009A54BC" w:rsidRPr="00552F32" w:rsidRDefault="009A54BC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4590"/>
        <w:gridCol w:w="4584"/>
      </w:tblGrid>
      <w:tr w:rsidR="00A82BB2" w:rsidRPr="00552F32" w:rsidTr="008E2C7E">
        <w:tc>
          <w:tcPr>
            <w:tcW w:w="4590" w:type="dxa"/>
          </w:tcPr>
          <w:p w:rsidR="00747724" w:rsidRPr="00552F32" w:rsidRDefault="00747724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84" w:type="dxa"/>
          </w:tcPr>
          <w:p w:rsidR="00747724" w:rsidRPr="00552F32" w:rsidRDefault="00747724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Описание, значения</w:t>
            </w:r>
          </w:p>
        </w:tc>
      </w:tr>
      <w:tr w:rsidR="00A82BB2" w:rsidRPr="00552F32" w:rsidTr="008E2C7E">
        <w:tc>
          <w:tcPr>
            <w:tcW w:w="4590" w:type="dxa"/>
          </w:tcPr>
          <w:p w:rsidR="00747724" w:rsidRPr="00552F32" w:rsidRDefault="00747724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Структура тепловых сетей от источника тепловой энергии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552F32">
              <w:rPr>
                <w:rFonts w:ascii="Arial" w:hAnsi="Arial" w:cs="Arial"/>
                <w:sz w:val="24"/>
                <w:szCs w:val="24"/>
              </w:rPr>
              <w:t>т магистральных выводов до ввода в жилой квартал или промышленный объект</w:t>
            </w:r>
          </w:p>
        </w:tc>
        <w:tc>
          <w:tcPr>
            <w:tcW w:w="4584" w:type="dxa"/>
          </w:tcPr>
          <w:p w:rsidR="001F6280" w:rsidRPr="00552F32" w:rsidRDefault="00747724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Для системы от котельной принято качественное регулирование отпуска тепловой энергии в сетевой воде потребителям. Расчетный температурный график 95/70</w:t>
            </w:r>
            <w:r w:rsidRPr="00552F3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2F32">
              <w:rPr>
                <w:rFonts w:ascii="Arial" w:hAnsi="Arial" w:cs="Arial"/>
                <w:sz w:val="24"/>
                <w:szCs w:val="24"/>
              </w:rPr>
              <w:t>С при расчетной температуре наружного воздуха -4</w:t>
            </w:r>
            <w:r w:rsidR="00BC0719" w:rsidRPr="00552F32">
              <w:rPr>
                <w:rFonts w:ascii="Arial" w:hAnsi="Arial" w:cs="Arial"/>
                <w:sz w:val="24"/>
                <w:szCs w:val="24"/>
              </w:rPr>
              <w:t>2</w:t>
            </w:r>
            <w:r w:rsidRPr="00552F3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2F32">
              <w:rPr>
                <w:rFonts w:ascii="Arial" w:hAnsi="Arial" w:cs="Arial"/>
                <w:sz w:val="24"/>
                <w:szCs w:val="24"/>
              </w:rPr>
              <w:t xml:space="preserve">С. </w:t>
            </w:r>
          </w:p>
        </w:tc>
      </w:tr>
      <w:tr w:rsidR="00A82BB2" w:rsidRPr="00552F32" w:rsidTr="008E2C7E">
        <w:tc>
          <w:tcPr>
            <w:tcW w:w="4590" w:type="dxa"/>
          </w:tcPr>
          <w:p w:rsidR="00747724" w:rsidRPr="00552F32" w:rsidRDefault="00747724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Электронные и (или) бумажные карты (схемы) тепловых сетей в зонах </w:t>
            </w:r>
          </w:p>
        </w:tc>
        <w:tc>
          <w:tcPr>
            <w:tcW w:w="4584" w:type="dxa"/>
          </w:tcPr>
          <w:p w:rsidR="00747724" w:rsidRPr="00552F32" w:rsidRDefault="004F6F97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Общий вид (принципиальная схема) тепловой сети представлен в Приложении.</w:t>
            </w:r>
          </w:p>
        </w:tc>
      </w:tr>
      <w:tr w:rsidR="00A82BB2" w:rsidRPr="00552F32" w:rsidTr="008E2C7E">
        <w:tc>
          <w:tcPr>
            <w:tcW w:w="4590" w:type="dxa"/>
          </w:tcPr>
          <w:p w:rsidR="00747724" w:rsidRPr="00552F32" w:rsidRDefault="004F6F97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Параметры тепловых сетей, включая год начала эксплуатации, тип изоляции, тип компенсирующих </w:t>
            </w:r>
          </w:p>
        </w:tc>
        <w:tc>
          <w:tcPr>
            <w:tcW w:w="4584" w:type="dxa"/>
          </w:tcPr>
          <w:p w:rsidR="00747724" w:rsidRPr="00552F32" w:rsidRDefault="007945F6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Тепловая сеть </w:t>
            </w:r>
            <w:r w:rsidR="00A82BB2" w:rsidRPr="00552F32">
              <w:rPr>
                <w:rFonts w:ascii="Arial" w:hAnsi="Arial" w:cs="Arial"/>
                <w:sz w:val="24"/>
                <w:szCs w:val="24"/>
              </w:rPr>
              <w:t xml:space="preserve">водяная, 2-х трубная без обеспечения горячего водоснабжения, материал трубопроводов сталь трубная, способ прокладки – подземная в </w:t>
            </w:r>
            <w:r w:rsidR="00B53923" w:rsidRPr="00552F32">
              <w:rPr>
                <w:rFonts w:ascii="Arial" w:hAnsi="Arial" w:cs="Arial"/>
                <w:sz w:val="24"/>
                <w:szCs w:val="24"/>
              </w:rPr>
              <w:t>грунте</w:t>
            </w:r>
            <w:r w:rsidR="00A82BB2" w:rsidRPr="00552F32">
              <w:rPr>
                <w:rFonts w:ascii="Arial" w:hAnsi="Arial" w:cs="Arial"/>
                <w:sz w:val="24"/>
                <w:szCs w:val="24"/>
              </w:rPr>
              <w:t xml:space="preserve">. Температурные удлинения компенсируются естественными </w:t>
            </w:r>
            <w:r w:rsidR="00A82BB2" w:rsidRPr="00552F32">
              <w:rPr>
                <w:rFonts w:ascii="Arial" w:hAnsi="Arial" w:cs="Arial"/>
                <w:sz w:val="24"/>
                <w:szCs w:val="24"/>
              </w:rPr>
              <w:lastRenderedPageBreak/>
              <w:t>изгибами трассы.</w:t>
            </w:r>
          </w:p>
        </w:tc>
      </w:tr>
      <w:tr w:rsidR="00A82BB2" w:rsidRPr="00552F32" w:rsidTr="008E2C7E">
        <w:tc>
          <w:tcPr>
            <w:tcW w:w="4590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lastRenderedPageBreak/>
              <w:t>Описание типов и количества секционирующей и регулирующей арматуры на тепловых сетях</w:t>
            </w:r>
          </w:p>
        </w:tc>
        <w:tc>
          <w:tcPr>
            <w:tcW w:w="4584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Действующая секционирующая и регулирующая арматура отсутствует</w:t>
            </w:r>
          </w:p>
        </w:tc>
      </w:tr>
      <w:tr w:rsidR="00A82BB2" w:rsidRPr="00552F32" w:rsidTr="008E2C7E">
        <w:tc>
          <w:tcPr>
            <w:tcW w:w="4590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Описание графиков регулирования отпуска тепловой энергии в тепловые сети с анализом их обоснованности</w:t>
            </w:r>
          </w:p>
        </w:tc>
        <w:tc>
          <w:tcPr>
            <w:tcW w:w="4584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Регулирование отпуска тепловой энергии качественное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gramStart"/>
            <w:r w:rsidR="007821D6" w:rsidRPr="00552F32">
              <w:rPr>
                <w:rFonts w:ascii="Arial" w:hAnsi="Arial" w:cs="Arial"/>
                <w:sz w:val="24"/>
                <w:szCs w:val="24"/>
              </w:rPr>
              <w:t>расчетному</w:t>
            </w:r>
            <w:proofErr w:type="gramEnd"/>
            <w:r w:rsidR="007821D6" w:rsidRPr="00552F32">
              <w:rPr>
                <w:rFonts w:ascii="Arial" w:hAnsi="Arial" w:cs="Arial"/>
                <w:sz w:val="24"/>
                <w:szCs w:val="24"/>
              </w:rPr>
              <w:t xml:space="preserve"> температурному</w:t>
            </w:r>
            <w:r w:rsidRPr="00552F32">
              <w:rPr>
                <w:rFonts w:ascii="Arial" w:hAnsi="Arial" w:cs="Arial"/>
                <w:sz w:val="24"/>
                <w:szCs w:val="24"/>
              </w:rPr>
              <w:t>график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Pr="00552F32">
              <w:rPr>
                <w:rFonts w:ascii="Arial" w:hAnsi="Arial" w:cs="Arial"/>
                <w:sz w:val="24"/>
                <w:szCs w:val="24"/>
              </w:rPr>
              <w:t xml:space="preserve"> 95/70</w:t>
            </w:r>
            <w:r w:rsidRPr="00552F3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2F32">
              <w:rPr>
                <w:rFonts w:ascii="Arial" w:hAnsi="Arial" w:cs="Arial"/>
                <w:sz w:val="24"/>
                <w:szCs w:val="24"/>
              </w:rPr>
              <w:t>С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 xml:space="preserve"> по следующим причинам: наличие только отопительной нагрузки.</w:t>
            </w:r>
          </w:p>
        </w:tc>
      </w:tr>
      <w:tr w:rsidR="00A82BB2" w:rsidRPr="00552F32" w:rsidTr="008E2C7E">
        <w:tc>
          <w:tcPr>
            <w:tcW w:w="4590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теплоты в тепловые сети</w:t>
            </w:r>
          </w:p>
        </w:tc>
        <w:tc>
          <w:tcPr>
            <w:tcW w:w="4584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По представленным данным с котельной построить фактический график отпуска теплоты не представляется возможным.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Гидравлические режимы тепловых сет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>е</w:t>
            </w:r>
            <w:r w:rsidRPr="00552F32">
              <w:rPr>
                <w:rFonts w:ascii="Arial" w:hAnsi="Arial" w:cs="Arial"/>
                <w:sz w:val="24"/>
                <w:szCs w:val="24"/>
              </w:rPr>
              <w:t>й и пьезометрические графики</w:t>
            </w:r>
          </w:p>
        </w:tc>
        <w:tc>
          <w:tcPr>
            <w:tcW w:w="4584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Отсутствует пьезометрический график и расчет гидравлического режима. При этом не обеспечивается рекомендованный перепад давления у потребителей.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Статистика отказов тепловых сет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>е</w:t>
            </w:r>
            <w:r w:rsidRPr="00552F32">
              <w:rPr>
                <w:rFonts w:ascii="Arial" w:hAnsi="Arial" w:cs="Arial"/>
                <w:sz w:val="24"/>
                <w:szCs w:val="24"/>
              </w:rPr>
              <w:t>й (аварий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>, инци</w:t>
            </w:r>
            <w:r w:rsidRPr="00552F32">
              <w:rPr>
                <w:rFonts w:ascii="Arial" w:hAnsi="Arial" w:cs="Arial"/>
                <w:sz w:val="24"/>
                <w:szCs w:val="24"/>
              </w:rPr>
              <w:t xml:space="preserve">дентов) за 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последние</w:t>
            </w:r>
            <w:proofErr w:type="gramEnd"/>
            <w:r w:rsidRPr="00552F32">
              <w:rPr>
                <w:rFonts w:ascii="Arial" w:hAnsi="Arial" w:cs="Arial"/>
                <w:sz w:val="24"/>
                <w:szCs w:val="24"/>
              </w:rPr>
              <w:t xml:space="preserve"> 5 лет</w:t>
            </w:r>
          </w:p>
        </w:tc>
        <w:tc>
          <w:tcPr>
            <w:tcW w:w="4584" w:type="dxa"/>
          </w:tcPr>
          <w:p w:rsidR="00747724" w:rsidRPr="00552F32" w:rsidRDefault="007821D6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Статистика отсутствует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A82BB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>,</w:t>
            </w:r>
            <w:r w:rsidRPr="00552F32">
              <w:rPr>
                <w:rFonts w:ascii="Arial" w:hAnsi="Arial" w:cs="Arial"/>
                <w:sz w:val="24"/>
                <w:szCs w:val="24"/>
              </w:rPr>
              <w:t xml:space="preserve"> за последние 5 лет</w:t>
            </w:r>
            <w:proofErr w:type="gramEnd"/>
          </w:p>
        </w:tc>
        <w:tc>
          <w:tcPr>
            <w:tcW w:w="4584" w:type="dxa"/>
          </w:tcPr>
          <w:p w:rsidR="00747724" w:rsidRPr="00552F32" w:rsidRDefault="007821D6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Статистика отсутствует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102AC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Описание процедур диагностики состояния тепловых сетей и планирования капитальных (текущих) ремонтов</w:t>
            </w:r>
          </w:p>
        </w:tc>
        <w:tc>
          <w:tcPr>
            <w:tcW w:w="4584" w:type="dxa"/>
          </w:tcPr>
          <w:p w:rsidR="00747724" w:rsidRPr="00552F32" w:rsidRDefault="00102AC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Гидравлические испытания не выполняются. Раскопки и осмотры выполняются по мере необходимости.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102AC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</w:r>
          </w:p>
        </w:tc>
        <w:tc>
          <w:tcPr>
            <w:tcW w:w="4584" w:type="dxa"/>
          </w:tcPr>
          <w:p w:rsidR="00747724" w:rsidRPr="00552F32" w:rsidRDefault="00102AC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Летние осмотры проводятся ежегодно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102AC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Предписания надзорных органов по запрещению дальнейшей эксплуатации участков тепловой сети результаты их исполнения</w:t>
            </w:r>
          </w:p>
        </w:tc>
        <w:tc>
          <w:tcPr>
            <w:tcW w:w="4584" w:type="dxa"/>
          </w:tcPr>
          <w:p w:rsidR="00747724" w:rsidRPr="00552F32" w:rsidRDefault="00102AC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Предписания надзорных органов по запрещению дальнейшей эксплуатации участков тепловой сети отсутствуют.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102AC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</w:t>
            </w:r>
            <w:r w:rsidRPr="00552F32">
              <w:rPr>
                <w:rFonts w:ascii="Arial" w:hAnsi="Arial" w:cs="Arial"/>
                <w:sz w:val="24"/>
                <w:szCs w:val="24"/>
              </w:rPr>
              <w:lastRenderedPageBreak/>
              <w:t>энергии потребителям</w:t>
            </w:r>
          </w:p>
        </w:tc>
        <w:tc>
          <w:tcPr>
            <w:tcW w:w="4584" w:type="dxa"/>
          </w:tcPr>
          <w:p w:rsidR="00747724" w:rsidRPr="00552F32" w:rsidRDefault="00102AC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lastRenderedPageBreak/>
              <w:t xml:space="preserve">Тип присоединения потребителей к тепловым сетям 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7821D6" w:rsidRPr="00552F32">
              <w:rPr>
                <w:rFonts w:ascii="Arial" w:hAnsi="Arial" w:cs="Arial"/>
                <w:sz w:val="24"/>
                <w:szCs w:val="24"/>
              </w:rPr>
              <w:t>непосредственное</w:t>
            </w:r>
            <w:proofErr w:type="gramEnd"/>
            <w:r w:rsidRPr="00552F32">
              <w:rPr>
                <w:rFonts w:ascii="Arial" w:hAnsi="Arial" w:cs="Arial"/>
                <w:sz w:val="24"/>
                <w:szCs w:val="24"/>
              </w:rPr>
              <w:t>, без смешения.</w:t>
            </w:r>
            <w:r w:rsidR="008E2C7E" w:rsidRPr="00552F32">
              <w:rPr>
                <w:rFonts w:ascii="Arial" w:hAnsi="Arial" w:cs="Arial"/>
                <w:sz w:val="24"/>
                <w:szCs w:val="24"/>
              </w:rPr>
              <w:t xml:space="preserve"> Нагрузка на горячее водоснабжение отсутствует</w:t>
            </w:r>
            <w:proofErr w:type="gramStart"/>
            <w:r w:rsidR="008E2C7E" w:rsidRPr="00552F32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="008E2C7E" w:rsidRPr="00552F32">
              <w:rPr>
                <w:rFonts w:ascii="Arial" w:hAnsi="Arial" w:cs="Arial"/>
                <w:sz w:val="24"/>
                <w:szCs w:val="24"/>
              </w:rPr>
              <w:t>меется только отопительная нагрузка.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8E2C7E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lastRenderedPageBreak/>
              <w:t>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</w:t>
            </w:r>
          </w:p>
        </w:tc>
        <w:tc>
          <w:tcPr>
            <w:tcW w:w="4584" w:type="dxa"/>
          </w:tcPr>
          <w:p w:rsidR="00747724" w:rsidRPr="00552F32" w:rsidRDefault="007821D6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Планируется к установке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8E2C7E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Анализ работы диспетчерских служб</w:t>
            </w:r>
            <w:r w:rsidR="007821D6" w:rsidRPr="00552F32">
              <w:rPr>
                <w:rFonts w:ascii="Arial" w:hAnsi="Arial" w:cs="Arial"/>
                <w:sz w:val="24"/>
                <w:szCs w:val="24"/>
              </w:rPr>
              <w:t>,</w:t>
            </w:r>
            <w:r w:rsidRPr="00552F32">
              <w:rPr>
                <w:rFonts w:ascii="Arial" w:hAnsi="Arial" w:cs="Arial"/>
                <w:sz w:val="24"/>
                <w:szCs w:val="24"/>
              </w:rPr>
              <w:t xml:space="preserve"> теплоснабжающих организаций и используемых средств автоматизации, телемеханизации и связи</w:t>
            </w:r>
          </w:p>
        </w:tc>
        <w:tc>
          <w:tcPr>
            <w:tcW w:w="4584" w:type="dxa"/>
          </w:tcPr>
          <w:p w:rsidR="00747724" w:rsidRPr="00552F32" w:rsidRDefault="007821D6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Статистические данные формируются на базе ЕДДС Саянского района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0D3F5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Сведения о наличии защиты теп</w:t>
            </w:r>
            <w:r w:rsidR="008E2C7E" w:rsidRPr="00552F32">
              <w:rPr>
                <w:rFonts w:ascii="Arial" w:hAnsi="Arial" w:cs="Arial"/>
                <w:sz w:val="24"/>
                <w:szCs w:val="24"/>
              </w:rPr>
              <w:t>ловых сетей от превышения давления</w:t>
            </w:r>
          </w:p>
        </w:tc>
        <w:tc>
          <w:tcPr>
            <w:tcW w:w="4584" w:type="dxa"/>
          </w:tcPr>
          <w:p w:rsidR="00747724" w:rsidRPr="00552F32" w:rsidRDefault="000D3F5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Имеются клапана</w:t>
            </w:r>
            <w:r w:rsidR="008E2C7E" w:rsidRPr="00552F32">
              <w:rPr>
                <w:rFonts w:ascii="Arial" w:hAnsi="Arial" w:cs="Arial"/>
                <w:sz w:val="24"/>
                <w:szCs w:val="24"/>
              </w:rPr>
              <w:t xml:space="preserve"> предохранительные и обратные.</w:t>
            </w:r>
          </w:p>
        </w:tc>
      </w:tr>
      <w:tr w:rsidR="00102ACC" w:rsidRPr="00552F32" w:rsidTr="008E2C7E">
        <w:tc>
          <w:tcPr>
            <w:tcW w:w="4590" w:type="dxa"/>
          </w:tcPr>
          <w:p w:rsidR="00747724" w:rsidRPr="00552F32" w:rsidRDefault="008E2C7E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Перечень выявленных бесхозяйных тепловых сетей и обоснование выбора организации уполномоченной на их эксплуатацию</w:t>
            </w:r>
          </w:p>
        </w:tc>
        <w:tc>
          <w:tcPr>
            <w:tcW w:w="4584" w:type="dxa"/>
          </w:tcPr>
          <w:p w:rsidR="00747724" w:rsidRPr="00552F32" w:rsidRDefault="000D3F5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Бесхозяйных сетей не выявлено</w:t>
            </w:r>
          </w:p>
        </w:tc>
      </w:tr>
    </w:tbl>
    <w:p w:rsidR="009A54BC" w:rsidRPr="00552F32" w:rsidRDefault="009A54BC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E3549" w:rsidRPr="00552F32" w:rsidRDefault="002E3549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52F32">
        <w:rPr>
          <w:rFonts w:ascii="Arial" w:hAnsi="Arial" w:cs="Arial"/>
          <w:b/>
          <w:sz w:val="24"/>
          <w:szCs w:val="24"/>
        </w:rPr>
        <w:t>Часть 4. Балансы тепловой мощности и тепловой нагрузки в зонах действия источника тепловой энергии.</w:t>
      </w:r>
    </w:p>
    <w:p w:rsidR="002E3549" w:rsidRPr="00552F32" w:rsidRDefault="002E354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E3549" w:rsidRPr="00552F32" w:rsidRDefault="002E354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Баланс тепловой мощности подразумевает соответствие подключенной тепловой нагрузки установленной тепловой мощности источника тепловой энергии.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потребителей при расчетной температуре наружного воздуха. За расчетную температуру наружного воздуха принимается температура воздуха самой холодной пятидневки обеспеченностью 0,92, т.е. -42</w:t>
      </w:r>
      <w:r w:rsidRPr="00552F32">
        <w:rPr>
          <w:rFonts w:ascii="Arial" w:hAnsi="Arial" w:cs="Arial"/>
          <w:sz w:val="24"/>
          <w:szCs w:val="24"/>
          <w:vertAlign w:val="superscript"/>
        </w:rPr>
        <w:t>0</w:t>
      </w:r>
      <w:r w:rsidRPr="00552F32">
        <w:rPr>
          <w:rFonts w:ascii="Arial" w:hAnsi="Arial" w:cs="Arial"/>
          <w:sz w:val="24"/>
          <w:szCs w:val="24"/>
        </w:rPr>
        <w:t>С.</w:t>
      </w:r>
    </w:p>
    <w:p w:rsidR="002E3549" w:rsidRPr="00552F32" w:rsidRDefault="002E354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Баланс тепловой мощности:</w:t>
      </w: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776" w:type="dxa"/>
        <w:tblInd w:w="397" w:type="dxa"/>
        <w:tblLayout w:type="fixed"/>
        <w:tblLook w:val="04A0"/>
      </w:tblPr>
      <w:tblGrid>
        <w:gridCol w:w="987"/>
        <w:gridCol w:w="1843"/>
        <w:gridCol w:w="1417"/>
        <w:gridCol w:w="1134"/>
        <w:gridCol w:w="1276"/>
        <w:gridCol w:w="1134"/>
        <w:gridCol w:w="1985"/>
      </w:tblGrid>
      <w:tr w:rsidR="00E63E39" w:rsidRPr="00552F32" w:rsidTr="00552F32">
        <w:tc>
          <w:tcPr>
            <w:tcW w:w="987" w:type="dxa"/>
          </w:tcPr>
          <w:p w:rsidR="002E3549" w:rsidRPr="00552F32" w:rsidRDefault="002E3549" w:rsidP="00552F3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843" w:type="dxa"/>
          </w:tcPr>
          <w:p w:rsidR="002E354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Установленная мощность, Гкал/</w:t>
            </w:r>
            <w:proofErr w:type="gramStart"/>
            <w:r w:rsidRPr="00552F32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7" w:type="dxa"/>
          </w:tcPr>
          <w:p w:rsidR="002E354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Располагаемая мощность, Гкал/</w:t>
            </w:r>
            <w:proofErr w:type="gramStart"/>
            <w:r w:rsidRPr="00552F32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34" w:type="dxa"/>
          </w:tcPr>
          <w:p w:rsidR="002E354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Собственные нужды, Гкал/</w:t>
            </w:r>
            <w:proofErr w:type="gramStart"/>
            <w:r w:rsidRPr="00552F32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6" w:type="dxa"/>
          </w:tcPr>
          <w:p w:rsidR="002E354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Потери в тепловых сетях, Гкал/</w:t>
            </w:r>
            <w:proofErr w:type="gramStart"/>
            <w:r w:rsidRPr="00552F32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34" w:type="dxa"/>
          </w:tcPr>
          <w:p w:rsidR="002E354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Тепловая нагрузка потребителей, Гкал/</w:t>
            </w:r>
            <w:proofErr w:type="gramStart"/>
            <w:r w:rsidRPr="00552F32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85" w:type="dxa"/>
          </w:tcPr>
          <w:p w:rsidR="002E354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Резерв/дефицит тепловой мощности, Гкал/</w:t>
            </w:r>
            <w:proofErr w:type="gramStart"/>
            <w:r w:rsidRPr="00552F32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</w:p>
        </w:tc>
      </w:tr>
      <w:tr w:rsidR="00E63E39" w:rsidRPr="00552F32" w:rsidTr="00552F32">
        <w:tc>
          <w:tcPr>
            <w:tcW w:w="987" w:type="dxa"/>
          </w:tcPr>
          <w:p w:rsidR="002E3549" w:rsidRPr="00552F32" w:rsidRDefault="003B4D1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Котельная </w:t>
            </w:r>
            <w:proofErr w:type="spellStart"/>
            <w:r w:rsidR="008F7A44" w:rsidRPr="00552F3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8F7A44" w:rsidRPr="00552F32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="008F7A44" w:rsidRPr="00552F32">
              <w:rPr>
                <w:rFonts w:ascii="Arial" w:hAnsi="Arial" w:cs="Arial"/>
                <w:sz w:val="24"/>
                <w:szCs w:val="24"/>
              </w:rPr>
              <w:t>инская</w:t>
            </w:r>
            <w:proofErr w:type="spellEnd"/>
          </w:p>
        </w:tc>
        <w:tc>
          <w:tcPr>
            <w:tcW w:w="1843" w:type="dxa"/>
            <w:vAlign w:val="center"/>
          </w:tcPr>
          <w:p w:rsidR="002E3549" w:rsidRPr="00552F32" w:rsidRDefault="008F7A44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0,8</w:t>
            </w:r>
            <w:r w:rsidR="00632DAA" w:rsidRPr="00552F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2E3549" w:rsidRPr="00552F32" w:rsidRDefault="008F7A44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0,8</w:t>
            </w:r>
            <w:r w:rsidR="00632DAA" w:rsidRPr="00552F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E3549" w:rsidRPr="00552F32" w:rsidRDefault="0064375D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549" w:rsidRPr="00552F32" w:rsidRDefault="0064375D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134" w:type="dxa"/>
            <w:vAlign w:val="center"/>
          </w:tcPr>
          <w:p w:rsidR="002E3549" w:rsidRPr="00552F32" w:rsidRDefault="00450742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0,1022</w:t>
            </w:r>
          </w:p>
        </w:tc>
        <w:tc>
          <w:tcPr>
            <w:tcW w:w="1985" w:type="dxa"/>
            <w:vAlign w:val="center"/>
          </w:tcPr>
          <w:p w:rsidR="002E354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+0,</w:t>
            </w:r>
            <w:r w:rsidR="008F7A44" w:rsidRPr="00552F3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</w:tbl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E354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Таким образом, в поселении отсутствует дефицит тепловой мощности.</w:t>
      </w: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52F32">
        <w:rPr>
          <w:rFonts w:ascii="Arial" w:hAnsi="Arial" w:cs="Arial"/>
          <w:b/>
          <w:sz w:val="24"/>
          <w:szCs w:val="24"/>
        </w:rPr>
        <w:t>Часть 5. Топливный баланс источника тепловой энергии и система обеспечения топливом</w:t>
      </w: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Поставка и хранение резервного и аварийного топлива предусмотрена на открытый склад на территории котельной.</w:t>
      </w: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Обеспечение топливом производится надлежащим образом. На котельной в качестве основного, резервного и аварийного видов топлива используется бурый уголь мар</w:t>
      </w:r>
      <w:r w:rsidR="00EE199C" w:rsidRPr="00552F32">
        <w:rPr>
          <w:rFonts w:ascii="Arial" w:hAnsi="Arial" w:cs="Arial"/>
          <w:sz w:val="24"/>
          <w:szCs w:val="24"/>
        </w:rPr>
        <w:t>ки 2БР</w:t>
      </w:r>
      <w:r w:rsidRPr="00552F32">
        <w:rPr>
          <w:rFonts w:ascii="Arial" w:hAnsi="Arial" w:cs="Arial"/>
          <w:sz w:val="24"/>
          <w:szCs w:val="24"/>
        </w:rPr>
        <w:t>.</w:t>
      </w: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Характеристика топлива:</w:t>
      </w:r>
    </w:p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2270"/>
        <w:gridCol w:w="2300"/>
        <w:gridCol w:w="2286"/>
        <w:gridCol w:w="2318"/>
      </w:tblGrid>
      <w:tr w:rsidR="00E63E39" w:rsidRPr="00552F32" w:rsidTr="00E63E39">
        <w:tc>
          <w:tcPr>
            <w:tcW w:w="2392" w:type="dxa"/>
          </w:tcPr>
          <w:p w:rsidR="00E63E3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Вид топлива</w:t>
            </w:r>
          </w:p>
        </w:tc>
        <w:tc>
          <w:tcPr>
            <w:tcW w:w="2393" w:type="dxa"/>
          </w:tcPr>
          <w:p w:rsidR="00E63E3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Место отгрузки</w:t>
            </w:r>
          </w:p>
        </w:tc>
        <w:tc>
          <w:tcPr>
            <w:tcW w:w="2393" w:type="dxa"/>
          </w:tcPr>
          <w:p w:rsidR="00E63E3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Низшая теплота сгорания, 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ккал</w:t>
            </w:r>
            <w:proofErr w:type="gramEnd"/>
            <w:r w:rsidRPr="00552F32">
              <w:rPr>
                <w:rFonts w:ascii="Arial" w:hAnsi="Arial" w:cs="Arial"/>
                <w:sz w:val="24"/>
                <w:szCs w:val="24"/>
              </w:rPr>
              <w:t>/кг</w:t>
            </w:r>
          </w:p>
        </w:tc>
        <w:tc>
          <w:tcPr>
            <w:tcW w:w="2393" w:type="dxa"/>
          </w:tcPr>
          <w:p w:rsidR="00E63E39" w:rsidRPr="00552F32" w:rsidRDefault="00E63E39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E63E39" w:rsidRPr="00552F32" w:rsidTr="00E63E39">
        <w:tc>
          <w:tcPr>
            <w:tcW w:w="2392" w:type="dxa"/>
          </w:tcPr>
          <w:p w:rsidR="00E63E39" w:rsidRPr="00552F32" w:rsidRDefault="00EE199C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Бурый уголь 2БР</w:t>
            </w:r>
          </w:p>
        </w:tc>
        <w:tc>
          <w:tcPr>
            <w:tcW w:w="2393" w:type="dxa"/>
          </w:tcPr>
          <w:p w:rsidR="00E63E39" w:rsidRPr="00552F32" w:rsidRDefault="00EE199C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Орловский</w:t>
            </w:r>
            <w:r w:rsidR="00E63E39" w:rsidRPr="00552F32">
              <w:rPr>
                <w:rFonts w:ascii="Arial" w:hAnsi="Arial" w:cs="Arial"/>
                <w:sz w:val="24"/>
                <w:szCs w:val="24"/>
              </w:rPr>
              <w:t xml:space="preserve"> разрез</w:t>
            </w:r>
          </w:p>
        </w:tc>
        <w:tc>
          <w:tcPr>
            <w:tcW w:w="2393" w:type="dxa"/>
          </w:tcPr>
          <w:p w:rsidR="00E63E39" w:rsidRPr="00552F32" w:rsidRDefault="00EE199C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4170</w:t>
            </w:r>
          </w:p>
        </w:tc>
        <w:tc>
          <w:tcPr>
            <w:tcW w:w="2393" w:type="dxa"/>
          </w:tcPr>
          <w:p w:rsidR="00E63E39" w:rsidRPr="00552F32" w:rsidRDefault="00EE199C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Расположен в</w:t>
            </w:r>
            <w:r w:rsidR="0064375D" w:rsidRPr="00552F32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552F32">
              <w:rPr>
                <w:rFonts w:ascii="Arial" w:hAnsi="Arial" w:cs="Arial"/>
                <w:sz w:val="24"/>
                <w:szCs w:val="24"/>
              </w:rPr>
              <w:t>ощинка, Рыбинский р-н</w:t>
            </w:r>
          </w:p>
        </w:tc>
      </w:tr>
    </w:tbl>
    <w:p w:rsidR="00E63E39" w:rsidRPr="00552F32" w:rsidRDefault="00E63E39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63E39" w:rsidRPr="00552F32" w:rsidRDefault="00BD163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 xml:space="preserve">Суммарное потребление топлива источником тепловой энергии для нужд теплоснабжения и выработки тепловой энергии по данным </w:t>
      </w:r>
      <w:r w:rsidR="008F7A44" w:rsidRPr="00552F32">
        <w:rPr>
          <w:rFonts w:ascii="Arial" w:hAnsi="Arial" w:cs="Arial"/>
          <w:sz w:val="24"/>
          <w:szCs w:val="24"/>
        </w:rPr>
        <w:t>2018 г.</w:t>
      </w:r>
    </w:p>
    <w:p w:rsidR="00BD1632" w:rsidRPr="00552F32" w:rsidRDefault="00BD163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3050"/>
        <w:gridCol w:w="3051"/>
        <w:gridCol w:w="3073"/>
      </w:tblGrid>
      <w:tr w:rsidR="00BD1632" w:rsidRPr="00552F32" w:rsidTr="00BD1632">
        <w:trPr>
          <w:trHeight w:val="565"/>
        </w:trPr>
        <w:tc>
          <w:tcPr>
            <w:tcW w:w="3190" w:type="dxa"/>
          </w:tcPr>
          <w:p w:rsidR="00BD1632" w:rsidRPr="00552F32" w:rsidRDefault="00BD163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190" w:type="dxa"/>
          </w:tcPr>
          <w:p w:rsidR="00BD1632" w:rsidRPr="00552F32" w:rsidRDefault="00BD163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Расчетная годовая выработка тепловой энергии, Гкал</w:t>
            </w:r>
          </w:p>
        </w:tc>
        <w:tc>
          <w:tcPr>
            <w:tcW w:w="3191" w:type="dxa"/>
          </w:tcPr>
          <w:p w:rsidR="00BD1632" w:rsidRPr="00552F32" w:rsidRDefault="00BD1632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Расчетное потребление топлива, </w:t>
            </w:r>
            <w:proofErr w:type="spellStart"/>
            <w:r w:rsidRPr="00552F32">
              <w:rPr>
                <w:rFonts w:ascii="Arial" w:hAnsi="Arial" w:cs="Arial"/>
                <w:sz w:val="24"/>
                <w:szCs w:val="24"/>
              </w:rPr>
              <w:t>тнт</w:t>
            </w:r>
            <w:proofErr w:type="spellEnd"/>
          </w:p>
        </w:tc>
      </w:tr>
      <w:tr w:rsidR="00BD1632" w:rsidRPr="00552F32" w:rsidTr="00BD1632">
        <w:tc>
          <w:tcPr>
            <w:tcW w:w="3190" w:type="dxa"/>
          </w:tcPr>
          <w:p w:rsidR="00BD1632" w:rsidRPr="00552F32" w:rsidRDefault="003B4D11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Котельная </w:t>
            </w:r>
          </w:p>
        </w:tc>
        <w:tc>
          <w:tcPr>
            <w:tcW w:w="3190" w:type="dxa"/>
          </w:tcPr>
          <w:p w:rsidR="00BD1632" w:rsidRPr="00552F32" w:rsidRDefault="0064375D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370,05</w:t>
            </w:r>
          </w:p>
        </w:tc>
        <w:tc>
          <w:tcPr>
            <w:tcW w:w="3191" w:type="dxa"/>
          </w:tcPr>
          <w:p w:rsidR="00BD1632" w:rsidRPr="00552F32" w:rsidRDefault="00EE199C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</w:tr>
    </w:tbl>
    <w:p w:rsidR="00BD1632" w:rsidRPr="00552F32" w:rsidRDefault="00BD163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1632" w:rsidRPr="00552F32" w:rsidRDefault="00BD163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Расчет времени снижения температуры внутри отапливаемого помещения:</w:t>
      </w:r>
    </w:p>
    <w:p w:rsidR="00BD1632" w:rsidRPr="00552F32" w:rsidRDefault="00BD163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3042"/>
        <w:gridCol w:w="3067"/>
        <w:gridCol w:w="3065"/>
      </w:tblGrid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Температура наружного воздуха, </w:t>
            </w:r>
            <w:r w:rsidRPr="00552F3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2F3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Повторяемость температур наружного воздуха, час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Время снижения температуры воздуха внутри отапливаемого помещения до 12</w:t>
            </w:r>
            <w:r w:rsidRPr="00552F3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2F32">
              <w:rPr>
                <w:rFonts w:ascii="Arial" w:hAnsi="Arial" w:cs="Arial"/>
                <w:sz w:val="24"/>
                <w:szCs w:val="24"/>
              </w:rPr>
              <w:t>С, час.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-50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4,85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-45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5,25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-40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5,72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-35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6,28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-30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6,97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7,82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-20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8,92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-15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10,38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12,40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15,42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1043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20,43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+5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30,48</w:t>
            </w:r>
          </w:p>
        </w:tc>
      </w:tr>
      <w:tr w:rsidR="00E94270" w:rsidRPr="00552F32" w:rsidTr="00E94270"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+8</w:t>
            </w:r>
          </w:p>
        </w:tc>
        <w:tc>
          <w:tcPr>
            <w:tcW w:w="3190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3191" w:type="dxa"/>
          </w:tcPr>
          <w:p w:rsidR="00E94270" w:rsidRPr="00552F32" w:rsidRDefault="00E94270" w:rsidP="00A557D0">
            <w:p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43,94</w:t>
            </w:r>
          </w:p>
        </w:tc>
      </w:tr>
    </w:tbl>
    <w:p w:rsidR="00BD1632" w:rsidRPr="00552F32" w:rsidRDefault="00BD1632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94270" w:rsidRPr="00552F32" w:rsidRDefault="00E94270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Hlk149557435"/>
      <w:r w:rsidRPr="00552F32">
        <w:rPr>
          <w:rFonts w:ascii="Arial" w:hAnsi="Arial" w:cs="Arial"/>
          <w:sz w:val="24"/>
          <w:szCs w:val="24"/>
        </w:rPr>
        <w:t>Проблемы в системе теплоснабжения:</w:t>
      </w:r>
    </w:p>
    <w:p w:rsidR="00E94270" w:rsidRPr="00552F32" w:rsidRDefault="00E94270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2077"/>
        <w:gridCol w:w="4049"/>
        <w:gridCol w:w="3048"/>
      </w:tblGrid>
      <w:tr w:rsidR="00E94270" w:rsidRPr="00552F32" w:rsidTr="00E94270">
        <w:tc>
          <w:tcPr>
            <w:tcW w:w="1979" w:type="dxa"/>
            <w:vMerge w:val="restart"/>
          </w:tcPr>
          <w:p w:rsidR="00E94270" w:rsidRPr="00552F32" w:rsidRDefault="00E94270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7170" w:type="dxa"/>
            <w:gridSpan w:val="2"/>
          </w:tcPr>
          <w:p w:rsidR="00E94270" w:rsidRPr="00552F32" w:rsidRDefault="00E94270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Проблемы</w:t>
            </w:r>
          </w:p>
        </w:tc>
      </w:tr>
      <w:tr w:rsidR="00E94270" w:rsidRPr="00552F32" w:rsidTr="00E94270">
        <w:tc>
          <w:tcPr>
            <w:tcW w:w="1979" w:type="dxa"/>
            <w:vMerge/>
          </w:tcPr>
          <w:p w:rsidR="00E94270" w:rsidRPr="00552F32" w:rsidRDefault="00E94270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4270" w:rsidRPr="00552F32" w:rsidRDefault="00E94270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В котельной</w:t>
            </w:r>
          </w:p>
        </w:tc>
        <w:tc>
          <w:tcPr>
            <w:tcW w:w="3059" w:type="dxa"/>
          </w:tcPr>
          <w:p w:rsidR="00E94270" w:rsidRPr="00552F32" w:rsidRDefault="00E94270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На тепловых сетях</w:t>
            </w:r>
          </w:p>
        </w:tc>
      </w:tr>
      <w:tr w:rsidR="00E94270" w:rsidRPr="00552F32" w:rsidTr="00E94270">
        <w:tc>
          <w:tcPr>
            <w:tcW w:w="1979" w:type="dxa"/>
          </w:tcPr>
          <w:p w:rsidR="00E94270" w:rsidRPr="00552F32" w:rsidRDefault="003B4D1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Котельная с. </w:t>
            </w:r>
            <w:r w:rsidR="008F7A44" w:rsidRPr="00552F32">
              <w:rPr>
                <w:rFonts w:ascii="Arial" w:hAnsi="Arial" w:cs="Arial"/>
                <w:sz w:val="24"/>
                <w:szCs w:val="24"/>
              </w:rPr>
              <w:t>Тинская</w:t>
            </w:r>
          </w:p>
        </w:tc>
        <w:tc>
          <w:tcPr>
            <w:tcW w:w="4111" w:type="dxa"/>
          </w:tcPr>
          <w:p w:rsidR="00450742" w:rsidRPr="00552F32" w:rsidRDefault="003E3ECB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450742" w:rsidRPr="00552F32">
              <w:rPr>
                <w:rFonts w:ascii="Arial" w:hAnsi="Arial" w:cs="Arial"/>
                <w:sz w:val="24"/>
                <w:szCs w:val="24"/>
              </w:rPr>
              <w:t>Устаревшее котельное оборудование приводит к перерасходу топлива;</w:t>
            </w:r>
          </w:p>
          <w:p w:rsidR="00E94270" w:rsidRPr="00552F32" w:rsidRDefault="00450742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E94270" w:rsidRPr="00552F32">
              <w:rPr>
                <w:rFonts w:ascii="Arial" w:hAnsi="Arial" w:cs="Arial"/>
                <w:sz w:val="24"/>
                <w:szCs w:val="24"/>
              </w:rPr>
              <w:t>Изношенная электропроводка</w:t>
            </w:r>
            <w:r w:rsidR="00C946E6" w:rsidRPr="00552F32">
              <w:rPr>
                <w:rFonts w:ascii="Arial" w:hAnsi="Arial" w:cs="Arial"/>
                <w:sz w:val="24"/>
                <w:szCs w:val="24"/>
              </w:rPr>
              <w:t xml:space="preserve"> приводит к нарушению пожарной безопасности</w:t>
            </w:r>
            <w:r w:rsidR="00E94270" w:rsidRPr="00552F3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94270" w:rsidRPr="00552F32" w:rsidRDefault="00450742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>3</w:t>
            </w:r>
            <w:r w:rsidR="00E94270" w:rsidRPr="00552F32">
              <w:rPr>
                <w:rFonts w:ascii="Arial" w:hAnsi="Arial" w:cs="Arial"/>
                <w:sz w:val="24"/>
                <w:szCs w:val="24"/>
              </w:rPr>
              <w:t>. Устаревшая система освещения</w:t>
            </w:r>
            <w:r w:rsidR="00C946E6" w:rsidRPr="00552F32">
              <w:rPr>
                <w:rFonts w:ascii="Arial" w:hAnsi="Arial" w:cs="Arial"/>
                <w:sz w:val="24"/>
                <w:szCs w:val="24"/>
              </w:rPr>
              <w:t xml:space="preserve"> приводит к перерасходу электроэнергии</w:t>
            </w:r>
            <w:r w:rsidR="00E94270" w:rsidRPr="00552F3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94270" w:rsidRPr="00552F32" w:rsidRDefault="003E3ECB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E94270" w:rsidRPr="00552F32">
              <w:rPr>
                <w:rFonts w:ascii="Arial" w:hAnsi="Arial" w:cs="Arial"/>
                <w:sz w:val="24"/>
                <w:szCs w:val="24"/>
              </w:rPr>
              <w:t>. Изношенные конструктивные элементы здания</w:t>
            </w:r>
            <w:r w:rsidR="00C946E6" w:rsidRPr="00552F32">
              <w:rPr>
                <w:rFonts w:ascii="Arial" w:hAnsi="Arial" w:cs="Arial"/>
                <w:sz w:val="24"/>
                <w:szCs w:val="24"/>
              </w:rPr>
              <w:t>, повышающие потери тепловой энергии на собственные нужды ЭСО</w:t>
            </w:r>
            <w:r w:rsidR="00E94270" w:rsidRPr="00552F3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5A71" w:rsidRPr="00552F32" w:rsidRDefault="00295A71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:rsidR="006971F8" w:rsidRPr="00552F32" w:rsidRDefault="006971F8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lastRenderedPageBreak/>
              <w:t xml:space="preserve">1. Изоляция отсутствует, что не </w:t>
            </w:r>
            <w:proofErr w:type="gramStart"/>
            <w:r w:rsidRPr="00552F32">
              <w:rPr>
                <w:rFonts w:ascii="Arial" w:hAnsi="Arial" w:cs="Arial"/>
                <w:sz w:val="24"/>
                <w:szCs w:val="24"/>
              </w:rPr>
              <w:t>соответствует современным требованиям энергоэффективности приводит</w:t>
            </w:r>
            <w:proofErr w:type="gramEnd"/>
            <w:r w:rsidRPr="00552F32">
              <w:rPr>
                <w:rFonts w:ascii="Arial" w:hAnsi="Arial" w:cs="Arial"/>
                <w:sz w:val="24"/>
                <w:szCs w:val="24"/>
              </w:rPr>
              <w:t xml:space="preserve"> к перерасходу энергоресурсов для компенсации потерь тепловой энергии в </w:t>
            </w:r>
            <w:r w:rsidRPr="00552F32">
              <w:rPr>
                <w:rFonts w:ascii="Arial" w:hAnsi="Arial" w:cs="Arial"/>
                <w:sz w:val="24"/>
                <w:szCs w:val="24"/>
              </w:rPr>
              <w:lastRenderedPageBreak/>
              <w:t>тепловой сети;</w:t>
            </w:r>
          </w:p>
          <w:p w:rsidR="00C946E6" w:rsidRPr="00552F32" w:rsidRDefault="006971F8" w:rsidP="00552F32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F3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4375D" w:rsidRPr="00552F32">
              <w:rPr>
                <w:rFonts w:ascii="Arial" w:hAnsi="Arial" w:cs="Arial"/>
                <w:sz w:val="24"/>
                <w:szCs w:val="24"/>
              </w:rPr>
              <w:t>Коррозийный</w:t>
            </w:r>
            <w:r w:rsidRPr="00552F32">
              <w:rPr>
                <w:rFonts w:ascii="Arial" w:hAnsi="Arial" w:cs="Arial"/>
                <w:sz w:val="24"/>
                <w:szCs w:val="24"/>
              </w:rPr>
              <w:t xml:space="preserve"> износ трубопроводов приводит к перерасходу энергоресурсов для компенсации потерь тепловой энергии и теплоносителя в тепловой сети.</w:t>
            </w:r>
          </w:p>
        </w:tc>
      </w:tr>
      <w:bookmarkEnd w:id="0"/>
    </w:tbl>
    <w:p w:rsidR="00E94270" w:rsidRPr="00552F32" w:rsidRDefault="00E94270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F7A44" w:rsidRPr="00552F32" w:rsidRDefault="008F7A44" w:rsidP="00A557D0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A73FF" w:rsidRPr="00552F32" w:rsidRDefault="001A73FF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52F32">
        <w:rPr>
          <w:rFonts w:ascii="Arial" w:hAnsi="Arial" w:cs="Arial"/>
          <w:sz w:val="24"/>
          <w:szCs w:val="24"/>
        </w:rPr>
        <w:t>Мероприятия для устранения проблем:</w:t>
      </w:r>
    </w:p>
    <w:p w:rsidR="001A73FF" w:rsidRPr="00552F32" w:rsidRDefault="001A73FF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397" w:type="dxa"/>
        <w:tblLook w:val="04A0"/>
      </w:tblPr>
      <w:tblGrid>
        <w:gridCol w:w="2319"/>
        <w:gridCol w:w="2302"/>
        <w:gridCol w:w="1469"/>
        <w:gridCol w:w="3084"/>
      </w:tblGrid>
      <w:tr w:rsidR="001A73FF" w:rsidRPr="00552F32" w:rsidTr="00723E4E">
        <w:tc>
          <w:tcPr>
            <w:tcW w:w="2319" w:type="dxa"/>
          </w:tcPr>
          <w:p w:rsidR="001A73FF" w:rsidRPr="00552F32" w:rsidRDefault="001A73FF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2302" w:type="dxa"/>
          </w:tcPr>
          <w:p w:rsidR="001A73FF" w:rsidRPr="00552F32" w:rsidRDefault="001A73FF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1469" w:type="dxa"/>
          </w:tcPr>
          <w:p w:rsidR="001A73FF" w:rsidRPr="00552F32" w:rsidRDefault="00BC17C4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3084" w:type="dxa"/>
          </w:tcPr>
          <w:p w:rsidR="001A73FF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</w:tr>
      <w:tr w:rsidR="00DD55F8" w:rsidRPr="00552F32" w:rsidTr="009C2D39">
        <w:tc>
          <w:tcPr>
            <w:tcW w:w="9174" w:type="dxa"/>
            <w:gridSpan w:val="4"/>
          </w:tcPr>
          <w:p w:rsidR="00DD55F8" w:rsidRDefault="00DD55F8" w:rsidP="00552F32">
            <w:pPr>
              <w:tabs>
                <w:tab w:val="left" w:pos="655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32">
              <w:rPr>
                <w:rFonts w:ascii="Arial" w:hAnsi="Arial" w:cs="Arial"/>
                <w:b/>
                <w:sz w:val="20"/>
                <w:szCs w:val="20"/>
              </w:rPr>
              <w:t>Котельная</w:t>
            </w:r>
          </w:p>
          <w:p w:rsidR="00552F32" w:rsidRPr="00552F32" w:rsidRDefault="00552F32" w:rsidP="00552F32">
            <w:pPr>
              <w:tabs>
                <w:tab w:val="left" w:pos="655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E4E" w:rsidRPr="00552F32" w:rsidTr="00723E4E">
        <w:tc>
          <w:tcPr>
            <w:tcW w:w="2319" w:type="dxa"/>
            <w:vMerge w:val="restart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Котельная с. Тинская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Замена котла №1  КВр-0,65 на КВр-0,25 в твердой обмуровке.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vMerge w:val="restart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Мощность установленных котлов значительно больше присоединенной нагрузки, требуется замена котлов под необходимую нагрузку, тем самым снизится потребление топлива, электроэнергии и сокращая операционные расходы.</w:t>
            </w:r>
          </w:p>
        </w:tc>
      </w:tr>
      <w:tr w:rsidR="00723E4E" w:rsidRPr="00552F32" w:rsidTr="00723E4E">
        <w:tc>
          <w:tcPr>
            <w:tcW w:w="2319" w:type="dxa"/>
            <w:vMerge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Замена котла №2 КВр-0,35 на КВр-0,25 в твердой обмуровке.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084" w:type="dxa"/>
            <w:vMerge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F8" w:rsidRPr="00552F32" w:rsidTr="00DF531F">
        <w:tc>
          <w:tcPr>
            <w:tcW w:w="9174" w:type="dxa"/>
            <w:gridSpan w:val="4"/>
          </w:tcPr>
          <w:p w:rsidR="00DD55F8" w:rsidRPr="00552F32" w:rsidRDefault="00DD55F8" w:rsidP="00552F32">
            <w:pPr>
              <w:tabs>
                <w:tab w:val="left" w:pos="655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32">
              <w:rPr>
                <w:rFonts w:ascii="Arial" w:hAnsi="Arial" w:cs="Arial"/>
                <w:b/>
                <w:sz w:val="20"/>
                <w:szCs w:val="20"/>
              </w:rPr>
              <w:t>Тепловые сети</w:t>
            </w:r>
          </w:p>
        </w:tc>
      </w:tr>
      <w:tr w:rsidR="00723E4E" w:rsidRPr="00552F32" w:rsidTr="00723E4E">
        <w:tc>
          <w:tcPr>
            <w:tcW w:w="231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Участок тепловой сети: </w:t>
            </w:r>
            <w:r w:rsidRPr="00552F32">
              <w:rPr>
                <w:rFonts w:ascii="Arial" w:hAnsi="Arial" w:cs="Arial"/>
                <w:sz w:val="20"/>
                <w:szCs w:val="20"/>
              </w:rPr>
              <w:br/>
              <w:t>Красноярский край, Саянский район,               д. Тинская на участке №1 от  котельной  ул.  Ковалева 1г до администрации Тинского сельсовета.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Перекладка участка тепловой сети длиной 32 м с заменой изношенного материала без изменения диаметра (сталь Ду 57 мм</w:t>
            </w:r>
            <w:proofErr w:type="gramStart"/>
            <w:r w:rsidRPr="00552F32">
              <w:rPr>
                <w:rFonts w:ascii="Arial" w:hAnsi="Arial" w:cs="Arial"/>
                <w:sz w:val="20"/>
                <w:szCs w:val="20"/>
              </w:rPr>
              <w:t xml:space="preserve">,)  </w:t>
            </w:r>
            <w:proofErr w:type="gramEnd"/>
            <w:r w:rsidRPr="00552F32">
              <w:rPr>
                <w:rFonts w:ascii="Arial" w:hAnsi="Arial" w:cs="Arial"/>
                <w:sz w:val="20"/>
                <w:szCs w:val="20"/>
              </w:rPr>
              <w:t>подземный способ прокладки  с изменением типа тепловой изоляции (опилки  на  ППУ скорлупу)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3084" w:type="dxa"/>
            <w:vMerge w:val="restart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Повышение надежности и энергетической эффективности системы теплоснабжения: Снижение тепловых потерь и потерь теплоносителя до нормативных значений, потребления топлива, как следствие объема выброса вредных веществ, отходов производства (золы), повышение качества предоставляемых услуг.</w:t>
            </w:r>
          </w:p>
        </w:tc>
      </w:tr>
      <w:tr w:rsidR="00723E4E" w:rsidRPr="00552F32" w:rsidTr="00723E4E">
        <w:tc>
          <w:tcPr>
            <w:tcW w:w="231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Участок тепловой сети: </w:t>
            </w:r>
            <w:r w:rsidRPr="00552F32">
              <w:rPr>
                <w:rFonts w:ascii="Arial" w:hAnsi="Arial" w:cs="Arial"/>
                <w:sz w:val="20"/>
                <w:szCs w:val="20"/>
              </w:rPr>
              <w:br w:type="page"/>
              <w:t>Красноярский край, Саянский район,                 д. Тинская на участке №2 от  котельной ул. Ковалева 1г, в направлении Школы.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Перекладка участка тепловой сети длиной 10 м с заменой изношенного материала без изменения диаметра (сталь Ду 76 мм)  подземный способ прокладки  с изменением типа тепловой изоляции (опилки  на  ППУ скорлупу) 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3084" w:type="dxa"/>
            <w:vMerge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E4E" w:rsidRPr="00552F32" w:rsidTr="00723E4E">
        <w:tc>
          <w:tcPr>
            <w:tcW w:w="231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Участок тепловой сети: </w:t>
            </w:r>
            <w:r w:rsidRPr="00552F32">
              <w:rPr>
                <w:rFonts w:ascii="Arial" w:hAnsi="Arial" w:cs="Arial"/>
                <w:sz w:val="20"/>
                <w:szCs w:val="20"/>
              </w:rPr>
              <w:br/>
              <w:t xml:space="preserve">Красноярский край, Саянский район,                 </w:t>
            </w:r>
            <w:r w:rsidRPr="00552F32">
              <w:rPr>
                <w:rFonts w:ascii="Arial" w:hAnsi="Arial" w:cs="Arial"/>
                <w:sz w:val="20"/>
                <w:szCs w:val="20"/>
              </w:rPr>
              <w:lastRenderedPageBreak/>
              <w:t>д. Тинская на участке №2 от  котельной Ковалева 1г, в направлении Школы.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lastRenderedPageBreak/>
              <w:t xml:space="preserve">Перекладка участка тепловой сети длиной 20  м с заменой изношенного </w:t>
            </w:r>
            <w:r w:rsidRPr="00552F32">
              <w:rPr>
                <w:rFonts w:ascii="Arial" w:hAnsi="Arial" w:cs="Arial"/>
                <w:sz w:val="20"/>
                <w:szCs w:val="20"/>
              </w:rPr>
              <w:lastRenderedPageBreak/>
              <w:t xml:space="preserve">материала без изменения диаметра (сталь Ду 76 мм)  подземный способ прокладки  с изменением типа тепловой изоляции (опилки  на  ППУ скорлупу) 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3084" w:type="dxa"/>
            <w:vMerge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E4E" w:rsidRPr="00552F32" w:rsidTr="00723E4E">
        <w:tc>
          <w:tcPr>
            <w:tcW w:w="231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Участок тепловой сети: </w:t>
            </w:r>
            <w:r w:rsidRPr="00552F32">
              <w:rPr>
                <w:rFonts w:ascii="Arial" w:hAnsi="Arial" w:cs="Arial"/>
                <w:sz w:val="20"/>
                <w:szCs w:val="20"/>
              </w:rPr>
              <w:br/>
              <w:t>Красноярский край, Саянский район,                 д. Тинская на участке №2 от  котельной ул. Ковалева 1г, в направлении Школы.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Перекладка участка тепловой сети длиной 20  м с заменой изношенного материала без изменения диаметра (сталь Ду 76 мм)  подземный способ прокладки  с изменением типа тепловой изоляции (опилки  на  ППУ скорлупу) 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3084" w:type="dxa"/>
            <w:vMerge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E4E" w:rsidRPr="00552F32" w:rsidTr="00723E4E">
        <w:tc>
          <w:tcPr>
            <w:tcW w:w="231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Участок тепловой сети: </w:t>
            </w:r>
            <w:r w:rsidRPr="00552F32">
              <w:rPr>
                <w:rFonts w:ascii="Arial" w:hAnsi="Arial" w:cs="Arial"/>
                <w:sz w:val="20"/>
                <w:szCs w:val="20"/>
              </w:rPr>
              <w:br/>
              <w:t>Красноярский край, Саянский район,                 д. Тинская на участке №2 от  котельной ул. Ковалева 1г, в направлении Школы.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Перекладка участка тепловой сети длиной 15  м с заменой изношенного материала без изменения диаметра (сталь Ду 76 мм)  подземный способ прокладки  с изменением типа тепловой изоляции (опилки  на  ППУ скорлупу) 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3084" w:type="dxa"/>
            <w:vMerge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E4E" w:rsidRPr="00552F32" w:rsidTr="00723E4E">
        <w:tc>
          <w:tcPr>
            <w:tcW w:w="231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Участок тепловой сети: </w:t>
            </w:r>
            <w:r w:rsidRPr="00552F32">
              <w:rPr>
                <w:rFonts w:ascii="Arial" w:hAnsi="Arial" w:cs="Arial"/>
                <w:sz w:val="20"/>
                <w:szCs w:val="20"/>
              </w:rPr>
              <w:br/>
              <w:t>Красноярский край, Саянский район,                 д. Тинская на участке №3 от  котельной ул. Ковалева 1г, в направлении Пожарной части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 xml:space="preserve">Перекладка участка тепловой сети длиной 38  м с заменой изношенного материала без изменения диаметра (сталь Ду 57 мм)  подземный способ прокладки  с изменением типа тепловой изоляции (опилки  на  ППУ скорлупу) </w:t>
            </w: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F32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3084" w:type="dxa"/>
            <w:vMerge/>
          </w:tcPr>
          <w:p w:rsidR="00723E4E" w:rsidRPr="00552F32" w:rsidRDefault="00723E4E" w:rsidP="00552F32">
            <w:pPr>
              <w:tabs>
                <w:tab w:val="left" w:pos="655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7CC9" w:rsidRPr="00552F32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497CC9" w:rsidRPr="00552F32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CC9" w:rsidRPr="00552F32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CC9" w:rsidRPr="00552F32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CC9" w:rsidRPr="00552F32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CC9" w:rsidRPr="00552F32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CC9" w:rsidRPr="00552F32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CC9" w:rsidRPr="00A557D0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CC9" w:rsidRPr="00A557D0" w:rsidRDefault="00497CC9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971F8" w:rsidRDefault="00552F32" w:rsidP="00552F32">
      <w:pPr>
        <w:tabs>
          <w:tab w:val="left" w:pos="655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52F32" w:rsidRPr="00552F32" w:rsidRDefault="00552F32" w:rsidP="00552F32">
      <w:pPr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</w:t>
      </w:r>
      <w:r w:rsidRPr="00552F32">
        <w:rPr>
          <w:rFonts w:ascii="Arial" w:hAnsi="Arial" w:cs="Arial"/>
          <w:sz w:val="24"/>
          <w:szCs w:val="24"/>
        </w:rPr>
        <w:t>босновывающи</w:t>
      </w:r>
      <w:r>
        <w:rPr>
          <w:rFonts w:ascii="Arial" w:hAnsi="Arial" w:cs="Arial"/>
          <w:sz w:val="24"/>
          <w:szCs w:val="24"/>
        </w:rPr>
        <w:t xml:space="preserve">м </w:t>
      </w:r>
      <w:r w:rsidRPr="00552F32">
        <w:rPr>
          <w:rFonts w:ascii="Arial" w:hAnsi="Arial" w:cs="Arial"/>
          <w:sz w:val="24"/>
          <w:szCs w:val="24"/>
        </w:rPr>
        <w:t xml:space="preserve"> материал</w:t>
      </w:r>
      <w:r>
        <w:rPr>
          <w:rFonts w:ascii="Arial" w:hAnsi="Arial" w:cs="Arial"/>
          <w:sz w:val="24"/>
          <w:szCs w:val="24"/>
        </w:rPr>
        <w:t>ам</w:t>
      </w:r>
      <w:r w:rsidRPr="00552F32">
        <w:rPr>
          <w:rFonts w:ascii="Arial" w:hAnsi="Arial" w:cs="Arial"/>
          <w:sz w:val="24"/>
          <w:szCs w:val="24"/>
        </w:rPr>
        <w:t xml:space="preserve"> к Схеме теплоснабжения.</w:t>
      </w:r>
    </w:p>
    <w:p w:rsidR="006971F8" w:rsidRPr="00A557D0" w:rsidRDefault="001B4337" w:rsidP="00552F32">
      <w:pPr>
        <w:tabs>
          <w:tab w:val="left" w:pos="655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F7A44" w:rsidRPr="00A557D0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 xml:space="preserve">я </w:t>
      </w:r>
      <w:r w:rsidR="008F7A44" w:rsidRPr="00A557D0">
        <w:rPr>
          <w:rFonts w:ascii="Arial" w:hAnsi="Arial" w:cs="Arial"/>
          <w:sz w:val="24"/>
          <w:szCs w:val="24"/>
        </w:rPr>
        <w:t xml:space="preserve"> администрации </w:t>
      </w:r>
    </w:p>
    <w:p w:rsidR="008F7A44" w:rsidRPr="00A557D0" w:rsidRDefault="008F7A44" w:rsidP="00552F32">
      <w:pPr>
        <w:tabs>
          <w:tab w:val="left" w:pos="655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A557D0">
        <w:rPr>
          <w:rFonts w:ascii="Arial" w:hAnsi="Arial" w:cs="Arial"/>
          <w:sz w:val="24"/>
          <w:szCs w:val="24"/>
        </w:rPr>
        <w:t>Тинского сельсовета</w:t>
      </w:r>
    </w:p>
    <w:p w:rsidR="008F7A44" w:rsidRPr="00A557D0" w:rsidRDefault="001B4337" w:rsidP="00552F32">
      <w:pPr>
        <w:tabs>
          <w:tab w:val="left" w:pos="655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15.12.2014 № 31</w:t>
      </w:r>
    </w:p>
    <w:p w:rsidR="006971F8" w:rsidRPr="00A557D0" w:rsidRDefault="006971F8" w:rsidP="00A557D0">
      <w:pPr>
        <w:tabs>
          <w:tab w:val="left" w:pos="655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67D33" w:rsidRPr="00A557D0" w:rsidRDefault="00867D33" w:rsidP="00A557D0">
      <w:pPr>
        <w:ind w:left="0" w:firstLine="709"/>
        <w:jc w:val="both"/>
        <w:rPr>
          <w:rFonts w:ascii="Arial" w:hAnsi="Arial" w:cs="Arial"/>
        </w:rPr>
      </w:pPr>
    </w:p>
    <w:p w:rsidR="00867D33" w:rsidRPr="00A557D0" w:rsidRDefault="00867D33" w:rsidP="001B4337">
      <w:pPr>
        <w:tabs>
          <w:tab w:val="left" w:pos="2655"/>
        </w:tabs>
        <w:ind w:left="0" w:firstLine="709"/>
        <w:jc w:val="center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sz w:val="28"/>
          <w:szCs w:val="28"/>
        </w:rPr>
        <w:t>СХЕМА</w:t>
      </w:r>
    </w:p>
    <w:p w:rsidR="001B4337" w:rsidRDefault="003E3F25" w:rsidP="001B4337">
      <w:pPr>
        <w:tabs>
          <w:tab w:val="left" w:pos="1500"/>
        </w:tabs>
        <w:ind w:left="0" w:firstLine="709"/>
        <w:jc w:val="center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sz w:val="28"/>
          <w:szCs w:val="28"/>
        </w:rPr>
        <w:t>т</w:t>
      </w:r>
      <w:r w:rsidR="00867D33" w:rsidRPr="00A557D0">
        <w:rPr>
          <w:rFonts w:ascii="Arial" w:hAnsi="Arial" w:cs="Arial"/>
          <w:sz w:val="28"/>
          <w:szCs w:val="28"/>
        </w:rPr>
        <w:t xml:space="preserve">еплоснабжения </w:t>
      </w:r>
      <w:proofErr w:type="spellStart"/>
      <w:r w:rsidR="008F7A44" w:rsidRPr="00A557D0">
        <w:rPr>
          <w:rFonts w:ascii="Arial" w:hAnsi="Arial" w:cs="Arial"/>
          <w:sz w:val="28"/>
          <w:szCs w:val="28"/>
        </w:rPr>
        <w:t>д</w:t>
      </w:r>
      <w:proofErr w:type="gramStart"/>
      <w:r w:rsidR="008F7A44" w:rsidRPr="00A557D0">
        <w:rPr>
          <w:rFonts w:ascii="Arial" w:hAnsi="Arial" w:cs="Arial"/>
          <w:sz w:val="28"/>
          <w:szCs w:val="28"/>
        </w:rPr>
        <w:t>.Т</w:t>
      </w:r>
      <w:proofErr w:type="gramEnd"/>
      <w:r w:rsidR="008F7A44" w:rsidRPr="00A557D0">
        <w:rPr>
          <w:rFonts w:ascii="Arial" w:hAnsi="Arial" w:cs="Arial"/>
          <w:sz w:val="28"/>
          <w:szCs w:val="28"/>
        </w:rPr>
        <w:t>инская</w:t>
      </w:r>
      <w:proofErr w:type="spellEnd"/>
    </w:p>
    <w:p w:rsidR="00867D33" w:rsidRPr="00A557D0" w:rsidRDefault="001B4337" w:rsidP="001B4337">
      <w:pPr>
        <w:tabs>
          <w:tab w:val="left" w:pos="1500"/>
        </w:tabs>
        <w:ind w:lef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Саянского района Красноярского края</w:t>
      </w:r>
    </w:p>
    <w:p w:rsidR="008C242A" w:rsidRPr="00A557D0" w:rsidRDefault="008C242A" w:rsidP="00A557D0">
      <w:pPr>
        <w:ind w:left="0" w:firstLine="709"/>
        <w:jc w:val="both"/>
        <w:rPr>
          <w:rFonts w:ascii="Arial" w:hAnsi="Arial" w:cs="Arial"/>
        </w:rPr>
      </w:pPr>
    </w:p>
    <w:p w:rsidR="008C242A" w:rsidRPr="00A557D0" w:rsidRDefault="008C242A" w:rsidP="00A557D0">
      <w:pPr>
        <w:tabs>
          <w:tab w:val="left" w:pos="6000"/>
        </w:tabs>
        <w:ind w:left="0" w:firstLine="709"/>
        <w:jc w:val="both"/>
        <w:rPr>
          <w:rFonts w:ascii="Arial" w:hAnsi="Arial" w:cs="Arial"/>
        </w:rPr>
      </w:pPr>
    </w:p>
    <w:p w:rsidR="0078144B" w:rsidRPr="00A557D0" w:rsidRDefault="0078144B" w:rsidP="00A557D0">
      <w:pPr>
        <w:tabs>
          <w:tab w:val="left" w:pos="4111"/>
          <w:tab w:val="left" w:pos="6075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78144B" w:rsidRPr="00A557D0" w:rsidRDefault="008E2795" w:rsidP="00A557D0">
      <w:pPr>
        <w:ind w:left="0" w:firstLine="709"/>
        <w:jc w:val="both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noProof/>
          <w:sz w:val="28"/>
          <w:szCs w:val="28"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311" type="#_x0000_t47" style="position:absolute;left:0;text-align:left;margin-left:-4.2pt;margin-top:4.7pt;width:1in;height:48pt;z-index:251659264" adj="43155,44393,23400,,41160,42390,43155,44393">
            <v:textbox style="mso-next-textbox:#_x0000_s1311">
              <w:txbxContent>
                <w:p w:rsidR="0078144B" w:rsidRPr="001B4337" w:rsidRDefault="0078144B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4337">
                    <w:rPr>
                      <w:rFonts w:ascii="Arial" w:hAnsi="Arial" w:cs="Arial"/>
                      <w:sz w:val="24"/>
                      <w:szCs w:val="24"/>
                    </w:rPr>
                    <w:t>Школа</w:t>
                  </w:r>
                </w:p>
              </w:txbxContent>
            </v:textbox>
            <o:callout v:ext="edit" minusx="t" minusy="t"/>
          </v:shape>
        </w:pict>
      </w:r>
      <w:r w:rsidRPr="00A557D0">
        <w:rPr>
          <w:rFonts w:ascii="Arial" w:hAnsi="Arial" w:cs="Arial"/>
          <w:noProof/>
          <w:sz w:val="28"/>
          <w:szCs w:val="28"/>
          <w:lang w:eastAsia="ru-RU"/>
        </w:rPr>
        <w:pict>
          <v:shape id="_x0000_s1312" type="#_x0000_t47" style="position:absolute;left:0;text-align:left;margin-left:307.45pt;margin-top:13.75pt;width:1in;height:48pt;z-index:251660288" adj="-36450,44078,,,-38445,42075,-36450,44078">
            <v:textbox>
              <w:txbxContent>
                <w:p w:rsidR="0078144B" w:rsidRPr="001B4337" w:rsidRDefault="0078144B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4337">
                    <w:rPr>
                      <w:rFonts w:ascii="Arial" w:hAnsi="Arial" w:cs="Arial"/>
                      <w:sz w:val="24"/>
                      <w:szCs w:val="24"/>
                    </w:rPr>
                    <w:t>Пожарная часть</w:t>
                  </w:r>
                </w:p>
              </w:txbxContent>
            </v:textbox>
            <o:callout v:ext="edit" minusy="t"/>
          </v:shape>
        </w:pict>
      </w:r>
    </w:p>
    <w:p w:rsidR="0078144B" w:rsidRPr="00A557D0" w:rsidRDefault="0078144B" w:rsidP="00A557D0">
      <w:pPr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78144B" w:rsidRPr="00A557D0" w:rsidRDefault="0078144B" w:rsidP="00A557D0">
      <w:pPr>
        <w:ind w:left="0" w:firstLine="709"/>
        <w:jc w:val="both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sz w:val="28"/>
          <w:szCs w:val="28"/>
          <w:lang w:val="en-US"/>
        </w:rPr>
        <w:t>D</w:t>
      </w:r>
      <w:r w:rsidRPr="00A557D0">
        <w:rPr>
          <w:rFonts w:ascii="Arial" w:hAnsi="Arial" w:cs="Arial"/>
          <w:sz w:val="28"/>
          <w:szCs w:val="28"/>
        </w:rPr>
        <w:t xml:space="preserve">=57; </w:t>
      </w:r>
      <w:r w:rsidRPr="00A557D0">
        <w:rPr>
          <w:rFonts w:ascii="Arial" w:hAnsi="Arial" w:cs="Arial"/>
          <w:sz w:val="28"/>
          <w:szCs w:val="28"/>
          <w:lang w:val="en-US"/>
        </w:rPr>
        <w:t>L</w:t>
      </w:r>
      <w:r w:rsidRPr="00A557D0">
        <w:rPr>
          <w:rFonts w:ascii="Arial" w:hAnsi="Arial" w:cs="Arial"/>
          <w:sz w:val="28"/>
          <w:szCs w:val="28"/>
        </w:rPr>
        <w:t>=76м</w:t>
      </w:r>
    </w:p>
    <w:p w:rsidR="0078144B" w:rsidRPr="00A557D0" w:rsidRDefault="00793819" w:rsidP="00A557D0">
      <w:pPr>
        <w:tabs>
          <w:tab w:val="left" w:pos="1943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sz w:val="28"/>
          <w:szCs w:val="28"/>
        </w:rPr>
        <w:tab/>
      </w:r>
      <w:r w:rsidRPr="00A557D0">
        <w:rPr>
          <w:rFonts w:ascii="Arial" w:hAnsi="Arial" w:cs="Arial"/>
          <w:sz w:val="28"/>
          <w:szCs w:val="28"/>
          <w:lang w:val="en-US"/>
        </w:rPr>
        <w:t>D</w:t>
      </w:r>
      <w:r w:rsidRPr="00A557D0">
        <w:rPr>
          <w:rFonts w:ascii="Arial" w:hAnsi="Arial" w:cs="Arial"/>
          <w:sz w:val="28"/>
          <w:szCs w:val="28"/>
        </w:rPr>
        <w:t xml:space="preserve">=76; </w:t>
      </w:r>
      <w:r w:rsidRPr="00A557D0">
        <w:rPr>
          <w:rFonts w:ascii="Arial" w:hAnsi="Arial" w:cs="Arial"/>
          <w:sz w:val="28"/>
          <w:szCs w:val="28"/>
          <w:lang w:val="en-US"/>
        </w:rPr>
        <w:t>L</w:t>
      </w:r>
      <w:r w:rsidRPr="00A557D0">
        <w:rPr>
          <w:rFonts w:ascii="Arial" w:hAnsi="Arial" w:cs="Arial"/>
          <w:sz w:val="28"/>
          <w:szCs w:val="28"/>
        </w:rPr>
        <w:t>=130м</w:t>
      </w:r>
    </w:p>
    <w:p w:rsidR="0078144B" w:rsidRPr="00A557D0" w:rsidRDefault="008E2795" w:rsidP="00A557D0">
      <w:pPr>
        <w:ind w:left="0" w:firstLine="709"/>
        <w:jc w:val="both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08" type="#_x0000_t5" style="position:absolute;left:0;text-align:left;margin-left:124.2pt;margin-top:10.75pt;width:69.95pt;height:45.55pt;z-index:251658240"/>
        </w:pict>
      </w:r>
    </w:p>
    <w:p w:rsidR="0078144B" w:rsidRPr="00A557D0" w:rsidRDefault="0078144B" w:rsidP="00A557D0">
      <w:pPr>
        <w:tabs>
          <w:tab w:val="left" w:pos="3518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sz w:val="28"/>
          <w:szCs w:val="28"/>
        </w:rPr>
        <w:tab/>
        <w:t>Котельная</w:t>
      </w:r>
    </w:p>
    <w:p w:rsidR="0078144B" w:rsidRPr="00A557D0" w:rsidRDefault="0078144B" w:rsidP="00A557D0">
      <w:pPr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78144B" w:rsidRPr="00A557D0" w:rsidRDefault="0078144B" w:rsidP="00A557D0">
      <w:pPr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78144B" w:rsidRPr="00A557D0" w:rsidRDefault="0078144B" w:rsidP="00A557D0">
      <w:pPr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78144B" w:rsidRPr="00A557D0" w:rsidRDefault="0078144B" w:rsidP="00A557D0">
      <w:pPr>
        <w:ind w:left="0" w:firstLine="709"/>
        <w:jc w:val="both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sz w:val="28"/>
          <w:szCs w:val="28"/>
          <w:lang w:val="en-US"/>
        </w:rPr>
        <w:t>D</w:t>
      </w:r>
      <w:r w:rsidRPr="00A557D0">
        <w:rPr>
          <w:rFonts w:ascii="Arial" w:hAnsi="Arial" w:cs="Arial"/>
          <w:sz w:val="28"/>
          <w:szCs w:val="28"/>
        </w:rPr>
        <w:t xml:space="preserve">=57; </w:t>
      </w:r>
      <w:r w:rsidR="00793819" w:rsidRPr="00A557D0">
        <w:rPr>
          <w:rFonts w:ascii="Arial" w:hAnsi="Arial" w:cs="Arial"/>
          <w:sz w:val="28"/>
          <w:szCs w:val="28"/>
          <w:lang w:val="en-US"/>
        </w:rPr>
        <w:t>L</w:t>
      </w:r>
      <w:r w:rsidR="00793819" w:rsidRPr="00A557D0">
        <w:rPr>
          <w:rFonts w:ascii="Arial" w:hAnsi="Arial" w:cs="Arial"/>
          <w:sz w:val="28"/>
          <w:szCs w:val="28"/>
        </w:rPr>
        <w:t>=63</w:t>
      </w:r>
      <w:r w:rsidRPr="00A557D0">
        <w:rPr>
          <w:rFonts w:ascii="Arial" w:hAnsi="Arial" w:cs="Arial"/>
          <w:sz w:val="28"/>
          <w:szCs w:val="28"/>
        </w:rPr>
        <w:t>м</w:t>
      </w:r>
    </w:p>
    <w:p w:rsidR="00815DA8" w:rsidRPr="00A557D0" w:rsidRDefault="001B4337" w:rsidP="00A557D0">
      <w:pPr>
        <w:tabs>
          <w:tab w:val="left" w:pos="399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557D0">
        <w:rPr>
          <w:rFonts w:ascii="Arial" w:hAnsi="Arial" w:cs="Arial"/>
          <w:noProof/>
          <w:sz w:val="28"/>
          <w:szCs w:val="28"/>
          <w:lang w:eastAsia="ru-RU"/>
        </w:rPr>
        <w:pict>
          <v:shape id="_x0000_s1313" type="#_x0000_t47" style="position:absolute;left:0;text-align:left;margin-left:246.3pt;margin-top:51.6pt;width:88.4pt;height:48pt;z-index:251661312" adj="-19890,-41783,-1466,,-21514,-43785,-19890,-41783">
            <v:textbox>
              <w:txbxContent>
                <w:p w:rsidR="0078144B" w:rsidRPr="001B4337" w:rsidRDefault="0078144B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4337">
                    <w:rPr>
                      <w:rFonts w:ascii="Arial" w:hAnsi="Arial" w:cs="Arial"/>
                      <w:sz w:val="24"/>
                      <w:szCs w:val="24"/>
                    </w:rPr>
                    <w:t>Сельсовет</w:t>
                  </w:r>
                </w:p>
                <w:p w:rsidR="0078144B" w:rsidRPr="001B4337" w:rsidRDefault="0078144B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4337">
                    <w:rPr>
                      <w:rFonts w:ascii="Arial" w:hAnsi="Arial" w:cs="Arial"/>
                      <w:sz w:val="24"/>
                      <w:szCs w:val="24"/>
                    </w:rPr>
                    <w:t>ФАП</w:t>
                  </w:r>
                </w:p>
                <w:p w:rsidR="0078144B" w:rsidRPr="001B4337" w:rsidRDefault="0078144B">
                  <w:p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4337">
                    <w:rPr>
                      <w:rFonts w:ascii="Arial" w:hAnsi="Arial" w:cs="Arial"/>
                      <w:sz w:val="24"/>
                      <w:szCs w:val="24"/>
                    </w:rPr>
                    <w:t>Клуб</w:t>
                  </w:r>
                </w:p>
              </w:txbxContent>
            </v:textbox>
          </v:shape>
        </w:pict>
      </w:r>
    </w:p>
    <w:sectPr w:rsidR="00815DA8" w:rsidRPr="00A557D0" w:rsidSect="00A5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76A4D"/>
    <w:multiLevelType w:val="multilevel"/>
    <w:tmpl w:val="0419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FCC"/>
    <w:rsid w:val="00007BF8"/>
    <w:rsid w:val="00042228"/>
    <w:rsid w:val="000A373A"/>
    <w:rsid w:val="000A6FA0"/>
    <w:rsid w:val="000C7A35"/>
    <w:rsid w:val="000D3F5C"/>
    <w:rsid w:val="000E51BA"/>
    <w:rsid w:val="000F04C0"/>
    <w:rsid w:val="00102ACC"/>
    <w:rsid w:val="001279C5"/>
    <w:rsid w:val="00161C54"/>
    <w:rsid w:val="001641DF"/>
    <w:rsid w:val="001732D5"/>
    <w:rsid w:val="00195FB2"/>
    <w:rsid w:val="001A73FF"/>
    <w:rsid w:val="001B4337"/>
    <w:rsid w:val="001B6D1C"/>
    <w:rsid w:val="001D0732"/>
    <w:rsid w:val="001E4D17"/>
    <w:rsid w:val="001F175D"/>
    <w:rsid w:val="001F212B"/>
    <w:rsid w:val="001F6280"/>
    <w:rsid w:val="00201100"/>
    <w:rsid w:val="00220484"/>
    <w:rsid w:val="00267317"/>
    <w:rsid w:val="00286443"/>
    <w:rsid w:val="00295A71"/>
    <w:rsid w:val="002E3549"/>
    <w:rsid w:val="003055E3"/>
    <w:rsid w:val="00307816"/>
    <w:rsid w:val="00334359"/>
    <w:rsid w:val="003702E0"/>
    <w:rsid w:val="003B1883"/>
    <w:rsid w:val="003B4D11"/>
    <w:rsid w:val="003B72BE"/>
    <w:rsid w:val="003E3ECB"/>
    <w:rsid w:val="003E3F25"/>
    <w:rsid w:val="004229AD"/>
    <w:rsid w:val="0042378B"/>
    <w:rsid w:val="00450742"/>
    <w:rsid w:val="00453308"/>
    <w:rsid w:val="00497CC9"/>
    <w:rsid w:val="004A78FB"/>
    <w:rsid w:val="004D4473"/>
    <w:rsid w:val="004D6C2F"/>
    <w:rsid w:val="004E5B97"/>
    <w:rsid w:val="004F6F97"/>
    <w:rsid w:val="00552F32"/>
    <w:rsid w:val="00577FCC"/>
    <w:rsid w:val="00583094"/>
    <w:rsid w:val="005B65F4"/>
    <w:rsid w:val="005D1E0F"/>
    <w:rsid w:val="005D4633"/>
    <w:rsid w:val="005E18D6"/>
    <w:rsid w:val="005F3940"/>
    <w:rsid w:val="00603002"/>
    <w:rsid w:val="006102C7"/>
    <w:rsid w:val="006115D4"/>
    <w:rsid w:val="00632DAA"/>
    <w:rsid w:val="0064375D"/>
    <w:rsid w:val="00685F97"/>
    <w:rsid w:val="006971F8"/>
    <w:rsid w:val="006C7BBD"/>
    <w:rsid w:val="0070121F"/>
    <w:rsid w:val="00704B97"/>
    <w:rsid w:val="0071714D"/>
    <w:rsid w:val="0072302B"/>
    <w:rsid w:val="00723E4E"/>
    <w:rsid w:val="00726B39"/>
    <w:rsid w:val="00741498"/>
    <w:rsid w:val="00747724"/>
    <w:rsid w:val="0078144B"/>
    <w:rsid w:val="007821D6"/>
    <w:rsid w:val="00793819"/>
    <w:rsid w:val="007945F6"/>
    <w:rsid w:val="007A1A27"/>
    <w:rsid w:val="007B6E75"/>
    <w:rsid w:val="007C0602"/>
    <w:rsid w:val="007C3A73"/>
    <w:rsid w:val="00803AC7"/>
    <w:rsid w:val="00815DA8"/>
    <w:rsid w:val="00841F41"/>
    <w:rsid w:val="008479C7"/>
    <w:rsid w:val="00867D33"/>
    <w:rsid w:val="0088531B"/>
    <w:rsid w:val="008A1017"/>
    <w:rsid w:val="008C242A"/>
    <w:rsid w:val="008E2795"/>
    <w:rsid w:val="008E2C7E"/>
    <w:rsid w:val="008E5180"/>
    <w:rsid w:val="008F7A44"/>
    <w:rsid w:val="009014E8"/>
    <w:rsid w:val="00903383"/>
    <w:rsid w:val="009149EB"/>
    <w:rsid w:val="00933971"/>
    <w:rsid w:val="009463EA"/>
    <w:rsid w:val="0095001C"/>
    <w:rsid w:val="00966AB7"/>
    <w:rsid w:val="009A54BC"/>
    <w:rsid w:val="009B5AE2"/>
    <w:rsid w:val="00A30880"/>
    <w:rsid w:val="00A43506"/>
    <w:rsid w:val="00A557D0"/>
    <w:rsid w:val="00A5623B"/>
    <w:rsid w:val="00A82BB2"/>
    <w:rsid w:val="00AA7C15"/>
    <w:rsid w:val="00AB4F2C"/>
    <w:rsid w:val="00B0387B"/>
    <w:rsid w:val="00B21C02"/>
    <w:rsid w:val="00B53923"/>
    <w:rsid w:val="00B70139"/>
    <w:rsid w:val="00BB31DF"/>
    <w:rsid w:val="00BC0719"/>
    <w:rsid w:val="00BC17C4"/>
    <w:rsid w:val="00BD1632"/>
    <w:rsid w:val="00BF015C"/>
    <w:rsid w:val="00C308C5"/>
    <w:rsid w:val="00C946E6"/>
    <w:rsid w:val="00CB1A87"/>
    <w:rsid w:val="00CB551D"/>
    <w:rsid w:val="00CD7F7A"/>
    <w:rsid w:val="00D1666E"/>
    <w:rsid w:val="00D2732D"/>
    <w:rsid w:val="00D951C8"/>
    <w:rsid w:val="00DB0A68"/>
    <w:rsid w:val="00DD55F8"/>
    <w:rsid w:val="00E031E7"/>
    <w:rsid w:val="00E05BD5"/>
    <w:rsid w:val="00E1333C"/>
    <w:rsid w:val="00E46415"/>
    <w:rsid w:val="00E5158A"/>
    <w:rsid w:val="00E63E39"/>
    <w:rsid w:val="00E711A1"/>
    <w:rsid w:val="00E8479A"/>
    <w:rsid w:val="00E94270"/>
    <w:rsid w:val="00E96B0A"/>
    <w:rsid w:val="00EE199C"/>
    <w:rsid w:val="00EF7C8F"/>
    <w:rsid w:val="00F615F8"/>
    <w:rsid w:val="00F850D3"/>
    <w:rsid w:val="00F92B32"/>
    <w:rsid w:val="00FC44B7"/>
    <w:rsid w:val="00FD1A69"/>
    <w:rsid w:val="00FE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311"/>
        <o:r id="V:Rule2" type="callout" idref="#_x0000_s1312"/>
        <o:r id="V:Rule3" type="callout" idref="#_x0000_s131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115pt1">
    <w:name w:val="WW-Основной текст + 11;5 pt1"/>
    <w:rsid w:val="00B701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E3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5169-047D-4640-8E0C-2D99A87A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25</cp:revision>
  <cp:lastPrinted>2024-02-07T04:31:00Z</cp:lastPrinted>
  <dcterms:created xsi:type="dcterms:W3CDTF">2018-12-28T06:26:00Z</dcterms:created>
  <dcterms:modified xsi:type="dcterms:W3CDTF">2024-02-07T04:32:00Z</dcterms:modified>
</cp:coreProperties>
</file>